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222" w:rsidRDefault="00D31222" w:rsidP="00D31222">
      <w:pPr>
        <w:rPr>
          <w:rFonts w:ascii="Arial" w:hAnsi="Arial" w:cs="Arial"/>
          <w:b/>
          <w:sz w:val="22"/>
          <w:szCs w:val="22"/>
        </w:rPr>
      </w:pPr>
      <w:r w:rsidRPr="006137CA">
        <w:rPr>
          <w:rFonts w:ascii="Arial" w:hAnsi="Arial" w:cs="Arial"/>
          <w:b/>
          <w:sz w:val="22"/>
          <w:szCs w:val="22"/>
        </w:rPr>
        <w:t>Smlouva o výpůjčce</w:t>
      </w:r>
      <w:r w:rsidRPr="00992C18">
        <w:rPr>
          <w:rFonts w:ascii="Arial" w:hAnsi="Arial" w:cs="Arial"/>
          <w:sz w:val="22"/>
          <w:szCs w:val="22"/>
        </w:rPr>
        <w:t xml:space="preserve"> </w:t>
      </w:r>
      <w:r w:rsidRPr="00B7754E">
        <w:rPr>
          <w:rFonts w:ascii="Arial" w:hAnsi="Arial" w:cs="Arial"/>
          <w:b/>
          <w:sz w:val="22"/>
          <w:szCs w:val="22"/>
        </w:rPr>
        <w:t>prostor sloužících podnikání - vzor</w:t>
      </w:r>
      <w:r w:rsidRPr="00CA28AA">
        <w:rPr>
          <w:rFonts w:ascii="Arial" w:hAnsi="Arial" w:cs="Arial"/>
          <w:color w:val="2E74B5"/>
          <w:sz w:val="22"/>
          <w:szCs w:val="22"/>
        </w:rPr>
        <w:t xml:space="preserve"> </w:t>
      </w:r>
      <w:r w:rsidRPr="006137CA">
        <w:rPr>
          <w:rFonts w:ascii="Arial" w:hAnsi="Arial" w:cs="Arial"/>
          <w:color w:val="2E74B5"/>
          <w:sz w:val="22"/>
          <w:szCs w:val="22"/>
        </w:rPr>
        <w:t xml:space="preserve">      </w:t>
      </w:r>
    </w:p>
    <w:p w:rsidR="00D31222" w:rsidRDefault="00D31222" w:rsidP="00D31222">
      <w:pPr>
        <w:rPr>
          <w:rFonts w:ascii="Arial" w:hAnsi="Arial" w:cs="Arial"/>
          <w:b/>
          <w:sz w:val="22"/>
          <w:szCs w:val="22"/>
        </w:rPr>
      </w:pPr>
    </w:p>
    <w:p w:rsidR="00D31222" w:rsidRDefault="00D31222" w:rsidP="00D31222">
      <w:pPr>
        <w:tabs>
          <w:tab w:val="left" w:pos="10773"/>
        </w:tabs>
        <w:spacing w:before="120" w:line="120" w:lineRule="auto"/>
        <w:rPr>
          <w:rFonts w:ascii="Arial" w:hAnsi="Arial" w:cs="Arial"/>
          <w:snapToGrid w:val="0"/>
        </w:rPr>
      </w:pPr>
      <w:proofErr w:type="spellStart"/>
      <w:proofErr w:type="gramStart"/>
      <w:r>
        <w:rPr>
          <w:rFonts w:ascii="Arial" w:hAnsi="Arial" w:cs="Arial"/>
          <w:snapToGrid w:val="0"/>
        </w:rPr>
        <w:t>Č.evidence</w:t>
      </w:r>
      <w:proofErr w:type="spellEnd"/>
      <w:proofErr w:type="gramEnd"/>
      <w:r>
        <w:rPr>
          <w:rFonts w:ascii="Arial" w:hAnsi="Arial" w:cs="Arial"/>
          <w:snapToGrid w:val="0"/>
        </w:rPr>
        <w:t xml:space="preserve"> smluv :              </w:t>
      </w:r>
    </w:p>
    <w:p w:rsidR="00D31222" w:rsidRDefault="00D31222" w:rsidP="00D31222">
      <w:pPr>
        <w:spacing w:before="120" w:line="120" w:lineRule="auto"/>
        <w:rPr>
          <w:rFonts w:ascii="Arial" w:hAnsi="Arial" w:cs="Arial"/>
          <w:snapToGrid w:val="0"/>
        </w:rPr>
      </w:pPr>
      <w:proofErr w:type="spellStart"/>
      <w:proofErr w:type="gramStart"/>
      <w:r>
        <w:rPr>
          <w:rFonts w:ascii="Arial" w:hAnsi="Arial" w:cs="Arial"/>
          <w:snapToGrid w:val="0"/>
        </w:rPr>
        <w:t>Č.registru</w:t>
      </w:r>
      <w:proofErr w:type="spellEnd"/>
      <w:proofErr w:type="gramEnd"/>
      <w:r>
        <w:rPr>
          <w:rFonts w:ascii="Arial" w:hAnsi="Arial" w:cs="Arial"/>
          <w:snapToGrid w:val="0"/>
        </w:rPr>
        <w:t xml:space="preserve">  smluv </w:t>
      </w:r>
      <w:proofErr w:type="spellStart"/>
      <w:r>
        <w:rPr>
          <w:rFonts w:ascii="Arial" w:hAnsi="Arial" w:cs="Arial"/>
          <w:snapToGrid w:val="0"/>
        </w:rPr>
        <w:t>odb</w:t>
      </w:r>
      <w:proofErr w:type="spellEnd"/>
      <w:r>
        <w:rPr>
          <w:rFonts w:ascii="Arial" w:hAnsi="Arial" w:cs="Arial"/>
          <w:snapToGrid w:val="0"/>
        </w:rPr>
        <w:t xml:space="preserve">.:  </w:t>
      </w:r>
    </w:p>
    <w:p w:rsidR="00D31222" w:rsidRDefault="00D31222" w:rsidP="00D31222">
      <w:pPr>
        <w:spacing w:before="120" w:line="120" w:lineRule="auto"/>
        <w:rPr>
          <w:rFonts w:ascii="Arial" w:hAnsi="Arial" w:cs="Arial"/>
          <w:snapToGrid w:val="0"/>
          <w:sz w:val="22"/>
          <w:szCs w:val="22"/>
        </w:rPr>
      </w:pPr>
      <w:proofErr w:type="spellStart"/>
      <w:proofErr w:type="gramStart"/>
      <w:r>
        <w:rPr>
          <w:rFonts w:ascii="Arial" w:hAnsi="Arial" w:cs="Arial"/>
          <w:snapToGrid w:val="0"/>
        </w:rPr>
        <w:t>Č.spisu</w:t>
      </w:r>
      <w:proofErr w:type="spellEnd"/>
      <w:proofErr w:type="gramEnd"/>
      <w:r>
        <w:rPr>
          <w:rFonts w:ascii="Arial" w:hAnsi="Arial" w:cs="Arial"/>
          <w:snapToGrid w:val="0"/>
          <w:sz w:val="22"/>
          <w:szCs w:val="22"/>
        </w:rPr>
        <w:t xml:space="preserve"> : </w:t>
      </w:r>
    </w:p>
    <w:p w:rsidR="00D31222" w:rsidRDefault="00D31222" w:rsidP="00D31222">
      <w:pPr>
        <w:spacing w:before="120" w:line="120" w:lineRule="auto"/>
        <w:rPr>
          <w:rFonts w:ascii="Arial" w:hAnsi="Arial" w:cs="Arial"/>
          <w:i/>
          <w:sz w:val="22"/>
          <w:szCs w:val="22"/>
        </w:rPr>
      </w:pPr>
    </w:p>
    <w:p w:rsidR="00D31222" w:rsidRDefault="00D31222" w:rsidP="00D31222">
      <w:pPr>
        <w:spacing w:before="120" w:line="120" w:lineRule="auto"/>
        <w:jc w:val="center"/>
        <w:rPr>
          <w:rFonts w:ascii="Arial" w:hAnsi="Arial" w:cs="Arial"/>
          <w:b/>
          <w:snapToGrid w:val="0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Smlouva o výpůjčce prostoru sloužícího podnikání </w:t>
      </w:r>
    </w:p>
    <w:p w:rsidR="00D31222" w:rsidRDefault="00D31222" w:rsidP="00D31222">
      <w:pPr>
        <w:pStyle w:val="Nadpis5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uzavřená dle zá</w:t>
      </w:r>
      <w:bookmarkStart w:id="0" w:name="_GoBack"/>
      <w:bookmarkEnd w:id="0"/>
      <w:r>
        <w:rPr>
          <w:rFonts w:ascii="Arial" w:hAnsi="Arial" w:cs="Arial"/>
          <w:b w:val="0"/>
          <w:i w:val="0"/>
          <w:sz w:val="22"/>
          <w:szCs w:val="22"/>
        </w:rPr>
        <w:t xml:space="preserve">kona č. 89/2012 Sb., občanský zákoník </w:t>
      </w:r>
      <w:r>
        <w:rPr>
          <w:rFonts w:ascii="Arial" w:hAnsi="Arial" w:cs="Arial"/>
          <w:b w:val="0"/>
          <w:i w:val="0"/>
          <w:snapToGrid w:val="0"/>
          <w:sz w:val="22"/>
          <w:szCs w:val="22"/>
        </w:rPr>
        <w:t>ve znění pozdějších předpisů</w:t>
      </w:r>
      <w:r>
        <w:rPr>
          <w:rFonts w:ascii="Arial" w:hAnsi="Arial" w:cs="Arial"/>
          <w:b w:val="0"/>
          <w:i w:val="0"/>
          <w:sz w:val="22"/>
          <w:szCs w:val="22"/>
        </w:rPr>
        <w:t>, kterou níže uvedeného dne, měsíce a roku uzavřeli následující účastníci:</w:t>
      </w:r>
    </w:p>
    <w:p w:rsidR="00D31222" w:rsidRDefault="00D31222" w:rsidP="00D31222">
      <w:pPr>
        <w:spacing w:before="12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t xml:space="preserve"> </w:t>
      </w:r>
    </w:p>
    <w:p w:rsidR="00D31222" w:rsidRDefault="00D31222" w:rsidP="00D31222">
      <w:pPr>
        <w:spacing w:before="120" w:line="120" w:lineRule="auto"/>
        <w:rPr>
          <w:rFonts w:ascii="Arial" w:hAnsi="Arial" w:cs="Arial"/>
          <w:b/>
          <w:snapToGrid w:val="0"/>
          <w:sz w:val="22"/>
          <w:szCs w:val="22"/>
        </w:rPr>
      </w:pPr>
      <w:proofErr w:type="spellStart"/>
      <w:r>
        <w:rPr>
          <w:rFonts w:ascii="Arial" w:hAnsi="Arial" w:cs="Arial"/>
          <w:b/>
          <w:snapToGrid w:val="0"/>
          <w:sz w:val="22"/>
          <w:szCs w:val="22"/>
        </w:rPr>
        <w:t>Půjčitel</w:t>
      </w:r>
      <w:proofErr w:type="spellEnd"/>
      <w:r>
        <w:rPr>
          <w:rFonts w:ascii="Arial" w:hAnsi="Arial" w:cs="Arial"/>
          <w:b/>
          <w:snapToGrid w:val="0"/>
          <w:sz w:val="22"/>
          <w:szCs w:val="22"/>
        </w:rPr>
        <w:t xml:space="preserve">:  </w:t>
      </w:r>
      <w:r>
        <w:rPr>
          <w:rFonts w:ascii="Arial" w:hAnsi="Arial" w:cs="Arial"/>
          <w:b/>
          <w:snapToGrid w:val="0"/>
          <w:sz w:val="22"/>
          <w:szCs w:val="22"/>
        </w:rPr>
        <w:tab/>
        <w:t xml:space="preserve">  Město Šternberk</w:t>
      </w:r>
    </w:p>
    <w:p w:rsidR="00D31222" w:rsidRDefault="00D31222" w:rsidP="00D31222">
      <w:pPr>
        <w:spacing w:before="120" w:line="120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t xml:space="preserve">                         </w:t>
      </w:r>
      <w:r>
        <w:rPr>
          <w:rFonts w:ascii="Arial" w:hAnsi="Arial" w:cs="Arial"/>
          <w:snapToGrid w:val="0"/>
          <w:sz w:val="22"/>
          <w:szCs w:val="22"/>
        </w:rPr>
        <w:t xml:space="preserve">se sídlem ve Šternberku, </w:t>
      </w:r>
    </w:p>
    <w:p w:rsidR="00D31222" w:rsidRDefault="00D31222" w:rsidP="00D31222">
      <w:pPr>
        <w:spacing w:before="120" w:line="120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t xml:space="preserve">                         </w:t>
      </w:r>
      <w:r>
        <w:rPr>
          <w:rFonts w:ascii="Arial" w:hAnsi="Arial" w:cs="Arial"/>
          <w:snapToGrid w:val="0"/>
          <w:sz w:val="22"/>
          <w:szCs w:val="22"/>
        </w:rPr>
        <w:t xml:space="preserve">Horní náměstí 78/16 </w:t>
      </w:r>
    </w:p>
    <w:p w:rsidR="00D31222" w:rsidRDefault="00D31222" w:rsidP="00D31222">
      <w:pPr>
        <w:spacing w:before="120" w:line="120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t xml:space="preserve">                         </w:t>
      </w:r>
      <w:r>
        <w:rPr>
          <w:rFonts w:ascii="Arial" w:hAnsi="Arial" w:cs="Arial"/>
          <w:snapToGrid w:val="0"/>
          <w:sz w:val="22"/>
          <w:szCs w:val="22"/>
        </w:rPr>
        <w:t>zastoupené ……………………</w:t>
      </w:r>
    </w:p>
    <w:p w:rsidR="00D31222" w:rsidRDefault="00D31222" w:rsidP="00D31222">
      <w:pPr>
        <w:spacing w:before="120" w:line="120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t xml:space="preserve">                         </w:t>
      </w:r>
      <w:r>
        <w:rPr>
          <w:rFonts w:ascii="Arial" w:hAnsi="Arial" w:cs="Arial"/>
          <w:snapToGrid w:val="0"/>
          <w:sz w:val="22"/>
          <w:szCs w:val="22"/>
        </w:rPr>
        <w:t>IČ</w:t>
      </w:r>
      <w:r>
        <w:rPr>
          <w:rFonts w:ascii="Arial" w:hAnsi="Arial" w:cs="Arial"/>
          <w:b/>
          <w:snapToGrid w:val="0"/>
          <w:sz w:val="22"/>
          <w:szCs w:val="22"/>
        </w:rPr>
        <w:t xml:space="preserve">    </w:t>
      </w:r>
      <w:r>
        <w:rPr>
          <w:rFonts w:ascii="Arial" w:hAnsi="Arial" w:cs="Arial"/>
          <w:snapToGrid w:val="0"/>
          <w:sz w:val="22"/>
          <w:szCs w:val="22"/>
        </w:rPr>
        <w:t xml:space="preserve">: 00 299 529                    </w:t>
      </w:r>
    </w:p>
    <w:p w:rsidR="00D31222" w:rsidRDefault="00D31222" w:rsidP="00D31222">
      <w:pPr>
        <w:spacing w:before="120" w:line="120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                         </w:t>
      </w:r>
      <w:proofErr w:type="gramStart"/>
      <w:r>
        <w:rPr>
          <w:rFonts w:ascii="Arial" w:hAnsi="Arial" w:cs="Arial"/>
          <w:snapToGrid w:val="0"/>
          <w:sz w:val="22"/>
          <w:szCs w:val="22"/>
        </w:rPr>
        <w:t>DIČ : CZ00299529</w:t>
      </w:r>
      <w:proofErr w:type="gramEnd"/>
      <w:r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D31222" w:rsidRDefault="00D31222" w:rsidP="00D31222">
      <w:pPr>
        <w:spacing w:before="120" w:line="120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                         Právní forma: obec                                         </w:t>
      </w:r>
    </w:p>
    <w:p w:rsidR="00D31222" w:rsidRDefault="00D31222" w:rsidP="00D31222">
      <w:pPr>
        <w:spacing w:before="120" w:line="120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na straně jedné </w:t>
      </w:r>
    </w:p>
    <w:p w:rsidR="00D31222" w:rsidRDefault="00D31222" w:rsidP="00D31222">
      <w:pPr>
        <w:spacing w:before="120" w:line="120" w:lineRule="auto"/>
        <w:rPr>
          <w:rFonts w:ascii="Arial" w:hAnsi="Arial" w:cs="Arial"/>
          <w:snapToGrid w:val="0"/>
          <w:sz w:val="22"/>
          <w:szCs w:val="22"/>
        </w:rPr>
      </w:pPr>
    </w:p>
    <w:p w:rsidR="00D31222" w:rsidRDefault="00D31222" w:rsidP="00D31222">
      <w:pPr>
        <w:spacing w:before="120" w:line="120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a</w:t>
      </w:r>
    </w:p>
    <w:p w:rsidR="00D31222" w:rsidRDefault="00D31222" w:rsidP="00D31222">
      <w:pPr>
        <w:spacing w:before="120" w:line="120" w:lineRule="auto"/>
        <w:rPr>
          <w:rFonts w:ascii="Arial" w:hAnsi="Arial" w:cs="Arial"/>
          <w:b/>
          <w:snapToGrid w:val="0"/>
          <w:sz w:val="22"/>
          <w:szCs w:val="22"/>
        </w:rPr>
      </w:pPr>
    </w:p>
    <w:p w:rsidR="00D31222" w:rsidRDefault="00D31222" w:rsidP="00D31222">
      <w:pPr>
        <w:spacing w:before="120" w:line="120" w:lineRule="auto"/>
        <w:rPr>
          <w:rFonts w:ascii="Arial" w:hAnsi="Arial" w:cs="Arial"/>
          <w:snapToGrid w:val="0"/>
          <w:sz w:val="22"/>
          <w:szCs w:val="22"/>
        </w:rPr>
      </w:pPr>
      <w:proofErr w:type="gramStart"/>
      <w:r>
        <w:rPr>
          <w:rFonts w:ascii="Arial" w:hAnsi="Arial" w:cs="Arial"/>
          <w:b/>
          <w:snapToGrid w:val="0"/>
          <w:sz w:val="22"/>
          <w:szCs w:val="22"/>
        </w:rPr>
        <w:t>Vypůjčitel</w:t>
      </w:r>
      <w:r>
        <w:rPr>
          <w:rFonts w:ascii="Arial" w:hAnsi="Arial" w:cs="Arial"/>
          <w:b/>
          <w:snapToGrid w:val="0"/>
          <w:sz w:val="22"/>
          <w:szCs w:val="22"/>
        </w:rPr>
        <w:t>:        …</w:t>
      </w:r>
      <w:proofErr w:type="gramEnd"/>
      <w:r>
        <w:rPr>
          <w:rFonts w:ascii="Arial" w:hAnsi="Arial" w:cs="Arial"/>
          <w:b/>
          <w:snapToGrid w:val="0"/>
          <w:sz w:val="22"/>
          <w:szCs w:val="22"/>
        </w:rPr>
        <w:t>……………….</w:t>
      </w:r>
      <w:r>
        <w:rPr>
          <w:rFonts w:ascii="Arial" w:hAnsi="Arial" w:cs="Arial"/>
          <w:b/>
          <w:snapToGrid w:val="0"/>
          <w:sz w:val="22"/>
          <w:szCs w:val="22"/>
        </w:rPr>
        <w:t xml:space="preserve">   </w:t>
      </w:r>
    </w:p>
    <w:p w:rsidR="00D31222" w:rsidRDefault="00D31222" w:rsidP="00D31222">
      <w:pPr>
        <w:spacing w:before="120" w:line="120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              </w:t>
      </w:r>
      <w:r>
        <w:rPr>
          <w:rFonts w:ascii="Arial" w:hAnsi="Arial" w:cs="Arial"/>
          <w:snapToGrid w:val="0"/>
          <w:sz w:val="22"/>
          <w:szCs w:val="22"/>
        </w:rPr>
        <w:t xml:space="preserve">            sídlem …………………………….</w:t>
      </w:r>
    </w:p>
    <w:p w:rsidR="00D31222" w:rsidRDefault="00D31222" w:rsidP="00D31222">
      <w:pPr>
        <w:spacing w:before="120" w:line="120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                          zastoupený</w:t>
      </w:r>
    </w:p>
    <w:p w:rsidR="00D31222" w:rsidRDefault="00D31222" w:rsidP="00D31222">
      <w:pPr>
        <w:spacing w:before="120" w:line="120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                          IČ …………………….                          </w:t>
      </w:r>
    </w:p>
    <w:p w:rsidR="00D31222" w:rsidRDefault="00D31222" w:rsidP="00D31222">
      <w:pPr>
        <w:spacing w:before="120" w:line="120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                </w:t>
      </w:r>
      <w:r>
        <w:rPr>
          <w:rFonts w:ascii="Arial" w:hAnsi="Arial" w:cs="Arial"/>
          <w:snapToGrid w:val="0"/>
          <w:sz w:val="22"/>
          <w:szCs w:val="22"/>
        </w:rPr>
        <w:t xml:space="preserve">          DIČ …………………………………….</w:t>
      </w:r>
    </w:p>
    <w:p w:rsidR="00D31222" w:rsidRDefault="00D31222" w:rsidP="00D31222">
      <w:pPr>
        <w:spacing w:before="120" w:line="120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                          Bankovní účet: …………………………    </w:t>
      </w:r>
    </w:p>
    <w:p w:rsidR="00D31222" w:rsidRDefault="00D31222" w:rsidP="00D31222">
      <w:pPr>
        <w:spacing w:before="120" w:line="120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                          Zapsaný u ………………………………. </w:t>
      </w:r>
    </w:p>
    <w:p w:rsidR="00D31222" w:rsidRDefault="00D31222" w:rsidP="00D31222">
      <w:pPr>
        <w:spacing w:before="120" w:line="120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na straně druhé   </w:t>
      </w:r>
    </w:p>
    <w:p w:rsidR="00D31222" w:rsidRDefault="00D31222" w:rsidP="00D31222">
      <w:pPr>
        <w:spacing w:before="120" w:line="120" w:lineRule="auto"/>
        <w:rPr>
          <w:rFonts w:ascii="Arial" w:hAnsi="Arial" w:cs="Arial"/>
          <w:snapToGrid w:val="0"/>
          <w:sz w:val="22"/>
          <w:szCs w:val="22"/>
        </w:rPr>
      </w:pPr>
    </w:p>
    <w:p w:rsidR="00D31222" w:rsidRDefault="00D31222" w:rsidP="00D31222">
      <w:pPr>
        <w:spacing w:before="120" w:line="120" w:lineRule="auto"/>
        <w:rPr>
          <w:rFonts w:ascii="Arial" w:hAnsi="Arial" w:cs="Arial"/>
          <w:snapToGrid w:val="0"/>
          <w:sz w:val="22"/>
          <w:szCs w:val="22"/>
        </w:rPr>
      </w:pPr>
    </w:p>
    <w:p w:rsidR="00D31222" w:rsidRDefault="00D31222" w:rsidP="00D31222">
      <w:pPr>
        <w:pStyle w:val="Nadpis1"/>
        <w:numPr>
          <w:ilvl w:val="0"/>
          <w:numId w:val="1"/>
        </w:num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výpůjčky</w:t>
      </w:r>
    </w:p>
    <w:p w:rsidR="00D31222" w:rsidRDefault="00D31222" w:rsidP="00D31222">
      <w:pPr>
        <w:rPr>
          <w:rFonts w:ascii="Arial" w:hAnsi="Arial" w:cs="Arial"/>
          <w:sz w:val="22"/>
          <w:szCs w:val="22"/>
        </w:rPr>
      </w:pPr>
    </w:p>
    <w:p w:rsidR="00D31222" w:rsidRDefault="00D31222" w:rsidP="00D31222">
      <w:pPr>
        <w:pStyle w:val="Zkladntext2"/>
        <w:spacing w:line="24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1.1. </w:t>
      </w:r>
      <w:proofErr w:type="spellStart"/>
      <w:r>
        <w:rPr>
          <w:rFonts w:ascii="Arial" w:hAnsi="Arial" w:cs="Arial"/>
          <w:szCs w:val="22"/>
        </w:rPr>
        <w:t>Půjčitel</w:t>
      </w:r>
      <w:proofErr w:type="spellEnd"/>
      <w:r>
        <w:rPr>
          <w:rFonts w:ascii="Arial" w:hAnsi="Arial" w:cs="Arial"/>
          <w:szCs w:val="22"/>
        </w:rPr>
        <w:t xml:space="preserve"> prohlašuje,  že  vlastní   nemovitou věc</w:t>
      </w:r>
      <w:r>
        <w:rPr>
          <w:rFonts w:ascii="Arial" w:hAnsi="Arial" w:cs="Arial"/>
          <w:color w:val="FF0000"/>
          <w:szCs w:val="22"/>
        </w:rPr>
        <w:t xml:space="preserve">  </w:t>
      </w:r>
      <w:r>
        <w:rPr>
          <w:rFonts w:ascii="Arial" w:hAnsi="Arial" w:cs="Arial"/>
          <w:szCs w:val="22"/>
        </w:rPr>
        <w:t xml:space="preserve">nacházející  se  ve  Šternberku na ulici ……………………. </w:t>
      </w:r>
      <w:proofErr w:type="gramStart"/>
      <w:r>
        <w:rPr>
          <w:rFonts w:ascii="Arial" w:hAnsi="Arial" w:cs="Arial"/>
          <w:szCs w:val="22"/>
        </w:rPr>
        <w:t>č.</w:t>
      </w:r>
      <w:proofErr w:type="gramEnd"/>
      <w:r>
        <w:rPr>
          <w:rFonts w:ascii="Arial" w:hAnsi="Arial" w:cs="Arial"/>
          <w:szCs w:val="22"/>
        </w:rPr>
        <w:t xml:space="preserve"> pop., č. o. ………… postavenou  na pozemku </w:t>
      </w:r>
      <w:proofErr w:type="spellStart"/>
      <w:r>
        <w:rPr>
          <w:rFonts w:ascii="Arial" w:hAnsi="Arial" w:cs="Arial"/>
          <w:szCs w:val="22"/>
        </w:rPr>
        <w:t>parc</w:t>
      </w:r>
      <w:proofErr w:type="spellEnd"/>
      <w:r>
        <w:rPr>
          <w:rFonts w:ascii="Arial" w:hAnsi="Arial" w:cs="Arial"/>
          <w:szCs w:val="22"/>
        </w:rPr>
        <w:t xml:space="preserve">. </w:t>
      </w:r>
      <w:r>
        <w:rPr>
          <w:rFonts w:ascii="Arial" w:hAnsi="Arial" w:cs="Arial"/>
          <w:szCs w:val="22"/>
        </w:rPr>
        <w:br/>
        <w:t>č.  ………… v </w:t>
      </w:r>
      <w:proofErr w:type="spellStart"/>
      <w:r>
        <w:rPr>
          <w:rFonts w:ascii="Arial" w:hAnsi="Arial" w:cs="Arial"/>
          <w:szCs w:val="22"/>
        </w:rPr>
        <w:t>k.ú</w:t>
      </w:r>
      <w:proofErr w:type="spellEnd"/>
      <w:r>
        <w:rPr>
          <w:rFonts w:ascii="Arial" w:hAnsi="Arial" w:cs="Arial"/>
          <w:szCs w:val="22"/>
        </w:rPr>
        <w:t>.  ……………... Nemovitá věc</w:t>
      </w:r>
      <w:r>
        <w:rPr>
          <w:rFonts w:ascii="Arial" w:hAnsi="Arial" w:cs="Arial"/>
          <w:color w:val="FF0000"/>
          <w:szCs w:val="22"/>
        </w:rPr>
        <w:t xml:space="preserve"> </w:t>
      </w:r>
      <w:r>
        <w:rPr>
          <w:rFonts w:ascii="Arial" w:hAnsi="Arial" w:cs="Arial"/>
          <w:szCs w:val="22"/>
        </w:rPr>
        <w:t>je zapsána v katastru nemovitostí vedeném Katastrálním úřadem pro Olomoucký kraj, katastrální pracoviště Olomouc, na listu vlastnictví č. … pro obec Šternberk a katastrální území …………..</w:t>
      </w:r>
    </w:p>
    <w:p w:rsidR="00D31222" w:rsidRDefault="00D31222" w:rsidP="00D31222">
      <w:pPr>
        <w:pStyle w:val="Zkladntext2"/>
        <w:spacing w:line="240" w:lineRule="auto"/>
        <w:rPr>
          <w:rFonts w:ascii="Arial" w:hAnsi="Arial" w:cs="Arial"/>
          <w:szCs w:val="22"/>
        </w:rPr>
      </w:pPr>
    </w:p>
    <w:p w:rsidR="00D31222" w:rsidRDefault="00D31222" w:rsidP="00D31222">
      <w:pPr>
        <w:pStyle w:val="Zkladntext2"/>
        <w:spacing w:line="24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1.2. </w:t>
      </w:r>
      <w:proofErr w:type="spellStart"/>
      <w:r>
        <w:rPr>
          <w:rFonts w:ascii="Arial" w:hAnsi="Arial" w:cs="Arial"/>
          <w:szCs w:val="22"/>
        </w:rPr>
        <w:t>Půjčitel</w:t>
      </w:r>
      <w:proofErr w:type="spellEnd"/>
      <w:r>
        <w:rPr>
          <w:rFonts w:ascii="Arial" w:hAnsi="Arial" w:cs="Arial"/>
          <w:szCs w:val="22"/>
        </w:rPr>
        <w:t xml:space="preserve"> se touto smlouvou zavazuje přenechat vypůjčiteli do bezplatného dočasného užívání prostor sloužící k podnikání, který se nachází v …………. (přízemí, patro) výše specifikované nemovité věci s vchodem z ……………… o následující specifikaci a ploše, dále jen prostor:  </w:t>
      </w:r>
    </w:p>
    <w:p w:rsidR="00D31222" w:rsidRDefault="00D31222" w:rsidP="00D31222">
      <w:pPr>
        <w:pStyle w:val="Zkladntext"/>
        <w:jc w:val="center"/>
        <w:rPr>
          <w:rFonts w:ascii="Arial" w:hAnsi="Arial" w:cs="Arial"/>
          <w:szCs w:val="22"/>
          <w:u w:val="single"/>
        </w:rPr>
      </w:pPr>
    </w:p>
    <w:p w:rsidR="00D31222" w:rsidRDefault="00D31222" w:rsidP="00D31222">
      <w:pPr>
        <w:pStyle w:val="Zkladntext"/>
        <w:jc w:val="center"/>
        <w:rPr>
          <w:rFonts w:ascii="Arial" w:hAnsi="Arial" w:cs="Arial"/>
          <w:szCs w:val="22"/>
          <w:u w:val="single"/>
        </w:rPr>
      </w:pPr>
    </w:p>
    <w:p w:rsidR="00D31222" w:rsidRDefault="00D31222" w:rsidP="00D31222">
      <w:pPr>
        <w:pStyle w:val="Zkladntext"/>
        <w:jc w:val="center"/>
        <w:rPr>
          <w:rFonts w:ascii="Arial" w:hAnsi="Arial" w:cs="Arial"/>
          <w:szCs w:val="22"/>
          <w:u w:val="single"/>
        </w:rPr>
      </w:pPr>
    </w:p>
    <w:p w:rsidR="00D31222" w:rsidRDefault="00D31222" w:rsidP="00D31222">
      <w:pPr>
        <w:pStyle w:val="Zkladntext"/>
        <w:jc w:val="center"/>
        <w:rPr>
          <w:rFonts w:ascii="Arial" w:hAnsi="Arial" w:cs="Arial"/>
          <w:szCs w:val="22"/>
          <w:u w:val="single"/>
        </w:rPr>
      </w:pPr>
    </w:p>
    <w:p w:rsidR="00D31222" w:rsidRDefault="00D31222" w:rsidP="00D31222">
      <w:pPr>
        <w:pStyle w:val="Zkladntext"/>
        <w:jc w:val="center"/>
        <w:rPr>
          <w:rFonts w:ascii="Arial" w:hAnsi="Arial" w:cs="Arial"/>
          <w:szCs w:val="22"/>
          <w:u w:val="single"/>
        </w:rPr>
      </w:pPr>
      <w:proofErr w:type="gramStart"/>
      <w:r>
        <w:rPr>
          <w:rFonts w:ascii="Arial" w:hAnsi="Arial" w:cs="Arial"/>
          <w:szCs w:val="22"/>
          <w:u w:val="single"/>
        </w:rPr>
        <w:t>Počet                               popis</w:t>
      </w:r>
      <w:proofErr w:type="gramEnd"/>
      <w:r>
        <w:rPr>
          <w:rFonts w:ascii="Arial" w:hAnsi="Arial" w:cs="Arial"/>
          <w:szCs w:val="22"/>
          <w:u w:val="single"/>
        </w:rPr>
        <w:t xml:space="preserve">                     plocha celkem m</w:t>
      </w:r>
      <w:r>
        <w:rPr>
          <w:rFonts w:ascii="Arial" w:hAnsi="Arial" w:cs="Arial"/>
          <w:szCs w:val="22"/>
          <w:u w:val="single"/>
          <w:vertAlign w:val="superscript"/>
        </w:rPr>
        <w:t>2</w:t>
      </w:r>
      <w:r>
        <w:rPr>
          <w:rFonts w:ascii="Arial" w:hAnsi="Arial" w:cs="Arial"/>
          <w:szCs w:val="22"/>
          <w:u w:val="single"/>
        </w:rPr>
        <w:t xml:space="preserve">          </w:t>
      </w:r>
    </w:p>
    <w:p w:rsidR="00D31222" w:rsidRDefault="00D31222" w:rsidP="00D3122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…..                            …………..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</w:t>
      </w:r>
      <w:r>
        <w:rPr>
          <w:rFonts w:ascii="Arial" w:hAnsi="Arial" w:cs="Arial"/>
          <w:sz w:val="22"/>
          <w:szCs w:val="22"/>
        </w:rPr>
        <w:tab/>
        <w:t xml:space="preserve"> ………</w:t>
      </w:r>
    </w:p>
    <w:p w:rsidR="00D31222" w:rsidRDefault="00D31222" w:rsidP="00D3122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  <w:t xml:space="preserve">                      __________________________________</w:t>
      </w:r>
    </w:p>
    <w:p w:rsidR="00D31222" w:rsidRDefault="00D31222" w:rsidP="00D31222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                      užívaná plocha celkem .............…………………… ………. </w:t>
      </w:r>
      <w:proofErr w:type="gramStart"/>
      <w:r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</w:p>
    <w:p w:rsidR="00D31222" w:rsidRDefault="00D31222" w:rsidP="00D31222">
      <w:pPr>
        <w:pStyle w:val="Zkladntext"/>
        <w:rPr>
          <w:rFonts w:ascii="Arial" w:hAnsi="Arial" w:cs="Arial"/>
          <w:b/>
          <w:szCs w:val="22"/>
        </w:rPr>
      </w:pPr>
    </w:p>
    <w:p w:rsidR="00D31222" w:rsidRDefault="00D31222" w:rsidP="00D31222">
      <w:pPr>
        <w:pStyle w:val="Nadpis2"/>
        <w:jc w:val="center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lastRenderedPageBreak/>
        <w:t>II. Účel výpůjčky</w:t>
      </w:r>
    </w:p>
    <w:p w:rsidR="00D31222" w:rsidRDefault="00D31222" w:rsidP="00D31222">
      <w:pPr>
        <w:pStyle w:val="Zkladntextodsazen2"/>
        <w:spacing w:line="24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2.1. Vypůjčitel bude prostor specifikovaný v čl. I užívat v rámci své činnosti k účelu ……………. ………………………………………………………</w:t>
      </w:r>
    </w:p>
    <w:p w:rsidR="00D31222" w:rsidRDefault="00D31222" w:rsidP="00D31222">
      <w:pPr>
        <w:pStyle w:val="Zkladntextodsazen2"/>
        <w:tabs>
          <w:tab w:val="left" w:pos="-3119"/>
        </w:tabs>
        <w:spacing w:line="24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2.2. Vypůjčitel je povinen užívat přenechaný prostor k dohodnutému účelu. K případné změně účelu výpůjčky je nutný předchozí písemný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souhlas </w:t>
      </w:r>
      <w:proofErr w:type="spellStart"/>
      <w:r>
        <w:rPr>
          <w:rFonts w:ascii="Arial" w:hAnsi="Arial" w:cs="Arial"/>
          <w:sz w:val="22"/>
          <w:szCs w:val="22"/>
        </w:rPr>
        <w:t>půjčitele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D31222" w:rsidRDefault="00D31222" w:rsidP="00D31222">
      <w:pPr>
        <w:pStyle w:val="Zkladntextodsazen2"/>
        <w:spacing w:line="24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2.3. Pokud vypůjčitel bez souhlasu </w:t>
      </w:r>
      <w:proofErr w:type="spellStart"/>
      <w:r>
        <w:rPr>
          <w:rFonts w:ascii="Arial" w:hAnsi="Arial" w:cs="Arial"/>
          <w:sz w:val="22"/>
          <w:szCs w:val="22"/>
        </w:rPr>
        <w:t>půjčitele</w:t>
      </w:r>
      <w:proofErr w:type="spellEnd"/>
      <w:r>
        <w:rPr>
          <w:rFonts w:ascii="Arial" w:hAnsi="Arial" w:cs="Arial"/>
          <w:sz w:val="22"/>
          <w:szCs w:val="22"/>
        </w:rPr>
        <w:t xml:space="preserve"> změní ujednaný účel užívání prostoru, je povinen uhradit ve smyslu § 2048 zákona č. 89/2012 Sb., občanského zákoníku ve znění pozdějších předpisů smluvní pokutu ve výši 5.000,- Kč za každý započatý měsíc užívání, který nebude </w:t>
      </w:r>
      <w:proofErr w:type="spellStart"/>
      <w:r>
        <w:rPr>
          <w:rFonts w:ascii="Arial" w:hAnsi="Arial" w:cs="Arial"/>
          <w:sz w:val="22"/>
          <w:szCs w:val="22"/>
        </w:rPr>
        <w:t>půjčitelem</w:t>
      </w:r>
      <w:proofErr w:type="spellEnd"/>
      <w:r>
        <w:rPr>
          <w:rFonts w:ascii="Arial" w:hAnsi="Arial" w:cs="Arial"/>
          <w:sz w:val="22"/>
          <w:szCs w:val="22"/>
        </w:rPr>
        <w:t xml:space="preserve"> odsouhlasen. </w:t>
      </w:r>
    </w:p>
    <w:p w:rsidR="00D31222" w:rsidRDefault="00D31222" w:rsidP="00D31222">
      <w:pPr>
        <w:pStyle w:val="Nadpis4"/>
        <w:jc w:val="center"/>
        <w:rPr>
          <w:rFonts w:ascii="Arial" w:hAnsi="Arial" w:cs="Arial"/>
          <w:szCs w:val="22"/>
        </w:rPr>
      </w:pPr>
    </w:p>
    <w:p w:rsidR="00D31222" w:rsidRDefault="00D31222" w:rsidP="00D31222">
      <w:pPr>
        <w:pStyle w:val="Nadpis4"/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III.  Doba výpůjčky</w:t>
      </w:r>
    </w:p>
    <w:p w:rsidR="00D31222" w:rsidRDefault="00D31222" w:rsidP="00D31222">
      <w:pPr>
        <w:rPr>
          <w:rFonts w:ascii="Arial" w:hAnsi="Arial" w:cs="Arial"/>
          <w:sz w:val="22"/>
          <w:szCs w:val="22"/>
        </w:rPr>
      </w:pPr>
    </w:p>
    <w:p w:rsidR="00D31222" w:rsidRDefault="00D31222" w:rsidP="00D31222">
      <w:pPr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3.1. Výpůjčka se uz</w:t>
      </w:r>
      <w:r>
        <w:rPr>
          <w:rFonts w:ascii="Arial" w:hAnsi="Arial" w:cs="Arial"/>
          <w:snapToGrid w:val="0"/>
          <w:sz w:val="22"/>
          <w:szCs w:val="22"/>
        </w:rPr>
        <w:t>avírá na dobu určitou od …………… do ………….</w:t>
      </w:r>
    </w:p>
    <w:p w:rsidR="00D31222" w:rsidRDefault="00D31222" w:rsidP="00D31222">
      <w:pPr>
        <w:pStyle w:val="Zkladntextodsazen2"/>
        <w:spacing w:before="0"/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D31222" w:rsidRDefault="00D31222" w:rsidP="00D31222">
      <w:pPr>
        <w:pStyle w:val="Zkladntextodsazen2"/>
        <w:spacing w:before="0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3.2. Vypůjčitel je oprávněn vrátit přenechaný prostor </w:t>
      </w:r>
      <w:proofErr w:type="spellStart"/>
      <w:r>
        <w:rPr>
          <w:rFonts w:ascii="Arial" w:hAnsi="Arial" w:cs="Arial"/>
          <w:sz w:val="22"/>
          <w:szCs w:val="22"/>
        </w:rPr>
        <w:t>půjčiteli</w:t>
      </w:r>
      <w:proofErr w:type="spellEnd"/>
      <w:r>
        <w:rPr>
          <w:rFonts w:ascii="Arial" w:hAnsi="Arial" w:cs="Arial"/>
          <w:sz w:val="22"/>
          <w:szCs w:val="22"/>
        </w:rPr>
        <w:t xml:space="preserve"> před uplynutím sjednané doby výpůjčky s tím, že vrácení přenechaného prostoru oznámí </w:t>
      </w:r>
      <w:proofErr w:type="spellStart"/>
      <w:r>
        <w:rPr>
          <w:rFonts w:ascii="Arial" w:hAnsi="Arial" w:cs="Arial"/>
          <w:sz w:val="22"/>
          <w:szCs w:val="22"/>
        </w:rPr>
        <w:t>půjčiteli</w:t>
      </w:r>
      <w:proofErr w:type="spellEnd"/>
      <w:r>
        <w:rPr>
          <w:rFonts w:ascii="Arial" w:hAnsi="Arial" w:cs="Arial"/>
          <w:sz w:val="22"/>
          <w:szCs w:val="22"/>
        </w:rPr>
        <w:t xml:space="preserve"> písemně nejpozději ………měsíců před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vrácením prostoru </w:t>
      </w:r>
      <w:proofErr w:type="spellStart"/>
      <w:r>
        <w:rPr>
          <w:rFonts w:ascii="Arial" w:hAnsi="Arial" w:cs="Arial"/>
          <w:sz w:val="22"/>
          <w:szCs w:val="22"/>
        </w:rPr>
        <w:t>půjčiteli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</w:p>
    <w:p w:rsidR="00D31222" w:rsidRDefault="00D31222" w:rsidP="00D31222">
      <w:pPr>
        <w:pStyle w:val="Zkladntextodsazen2"/>
        <w:spacing w:before="0" w:line="240" w:lineRule="auto"/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D31222" w:rsidRDefault="00D31222" w:rsidP="00D31222">
      <w:pPr>
        <w:pStyle w:val="Zkladntextodsazen2"/>
        <w:spacing w:before="0" w:line="24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3.3. </w:t>
      </w:r>
      <w:proofErr w:type="spellStart"/>
      <w:r>
        <w:rPr>
          <w:rFonts w:ascii="Arial" w:hAnsi="Arial" w:cs="Arial"/>
          <w:sz w:val="22"/>
          <w:szCs w:val="22"/>
        </w:rPr>
        <w:t>Půjčitel</w:t>
      </w:r>
      <w:proofErr w:type="spellEnd"/>
      <w:r>
        <w:rPr>
          <w:rFonts w:ascii="Arial" w:hAnsi="Arial" w:cs="Arial"/>
          <w:sz w:val="22"/>
          <w:szCs w:val="22"/>
        </w:rPr>
        <w:t xml:space="preserve"> je oprávněn žádat po vypůjčiteli vrácení přenechaného prostoru před uplynutím sjednané doby výpůjčky v případě, že vypůjčitel užívá prostor v rozporu se smlouvou, a dále v případě, že </w:t>
      </w:r>
      <w:proofErr w:type="spellStart"/>
      <w:r>
        <w:rPr>
          <w:rFonts w:ascii="Arial" w:hAnsi="Arial" w:cs="Arial"/>
          <w:sz w:val="22"/>
          <w:szCs w:val="22"/>
        </w:rPr>
        <w:t>půjčitel</w:t>
      </w:r>
      <w:proofErr w:type="spellEnd"/>
      <w:r>
        <w:rPr>
          <w:rFonts w:ascii="Arial" w:hAnsi="Arial" w:cs="Arial"/>
          <w:sz w:val="22"/>
          <w:szCs w:val="22"/>
        </w:rPr>
        <w:t xml:space="preserve"> potřebuje prostor nevyhnutelně dříve z důvodu, který nemohl při uzavření smlouvy předvídat. O vrácení přenechaného prostoru požádá </w:t>
      </w:r>
      <w:proofErr w:type="spellStart"/>
      <w:r>
        <w:rPr>
          <w:rFonts w:ascii="Arial" w:hAnsi="Arial" w:cs="Arial"/>
          <w:sz w:val="22"/>
          <w:szCs w:val="22"/>
        </w:rPr>
        <w:t>půjčitel</w:t>
      </w:r>
      <w:proofErr w:type="spellEnd"/>
      <w:r>
        <w:rPr>
          <w:rFonts w:ascii="Arial" w:hAnsi="Arial" w:cs="Arial"/>
          <w:sz w:val="22"/>
          <w:szCs w:val="22"/>
        </w:rPr>
        <w:t xml:space="preserve"> vypůjčitele písemně nejpozději ………….</w:t>
      </w:r>
      <w:r>
        <w:rPr>
          <w:rFonts w:ascii="Arial" w:hAnsi="Arial" w:cs="Arial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sz w:val="22"/>
          <w:szCs w:val="22"/>
        </w:rPr>
        <w:t>měsíců</w:t>
      </w:r>
      <w:proofErr w:type="gramEnd"/>
      <w:r>
        <w:rPr>
          <w:rFonts w:ascii="Arial" w:hAnsi="Arial" w:cs="Arial"/>
          <w:sz w:val="22"/>
          <w:szCs w:val="22"/>
        </w:rPr>
        <w:t xml:space="preserve"> před vrácením prostoru. </w:t>
      </w:r>
    </w:p>
    <w:p w:rsidR="00D31222" w:rsidRDefault="00D31222" w:rsidP="00D31222">
      <w:pPr>
        <w:pStyle w:val="Nadpis3"/>
        <w:rPr>
          <w:rFonts w:ascii="Arial" w:hAnsi="Arial" w:cs="Arial"/>
          <w:szCs w:val="22"/>
        </w:rPr>
      </w:pPr>
    </w:p>
    <w:p w:rsidR="00D31222" w:rsidRDefault="00D31222" w:rsidP="00D31222">
      <w:pPr>
        <w:pStyle w:val="Nadpis3"/>
        <w:rPr>
          <w:rFonts w:ascii="Arial" w:hAnsi="Arial" w:cs="Arial"/>
        </w:rPr>
      </w:pPr>
      <w:r>
        <w:rPr>
          <w:rFonts w:ascii="Arial" w:hAnsi="Arial" w:cs="Arial"/>
        </w:rPr>
        <w:t xml:space="preserve">IV. Úhrada nákladů </w:t>
      </w:r>
    </w:p>
    <w:p w:rsidR="00D31222" w:rsidRDefault="00D31222" w:rsidP="00D31222"/>
    <w:p w:rsidR="00D31222" w:rsidRDefault="00D31222" w:rsidP="00D3122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4.1. Vypůjčitel je povinen hradit náklady spojené s užíváním prostoru. </w:t>
      </w:r>
    </w:p>
    <w:p w:rsidR="00D31222" w:rsidRDefault="00D31222" w:rsidP="00D31222">
      <w:pPr>
        <w:pStyle w:val="Zkladntextodsazen3"/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D31222" w:rsidRDefault="00D31222" w:rsidP="00D31222">
      <w:pPr>
        <w:pStyle w:val="Zkladntextodsazen3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4.2. Vypůjčitel je povinen zajišťovat a hradit služby, které souvisí s provozem prostoru. Vypůjčitel vlastním jménem uzavře smlouvy na odběr el. </w:t>
      </w:r>
      <w:proofErr w:type="gramStart"/>
      <w:r>
        <w:rPr>
          <w:rFonts w:ascii="Arial" w:hAnsi="Arial" w:cs="Arial"/>
          <w:sz w:val="22"/>
          <w:szCs w:val="22"/>
        </w:rPr>
        <w:t>energie</w:t>
      </w:r>
      <w:proofErr w:type="gramEnd"/>
      <w:r>
        <w:rPr>
          <w:rFonts w:ascii="Arial" w:hAnsi="Arial" w:cs="Arial"/>
          <w:sz w:val="22"/>
          <w:szCs w:val="22"/>
        </w:rPr>
        <w:t xml:space="preserve">, plynu, na odvoz TKO a dalších služeb souvisejících s provozem prostoru v rámci schváleného účelu výpůjčky prostoru.  </w:t>
      </w:r>
    </w:p>
    <w:p w:rsidR="00D31222" w:rsidRDefault="00D31222" w:rsidP="00D31222">
      <w:pPr>
        <w:pStyle w:val="Zkladntextodsazen3"/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D31222" w:rsidRDefault="00D31222" w:rsidP="00D31222">
      <w:pPr>
        <w:pStyle w:val="Zkladntextodsazen3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4.3. V případě, že některou ze služeb zajišťuje </w:t>
      </w:r>
      <w:proofErr w:type="spellStart"/>
      <w:r>
        <w:rPr>
          <w:rFonts w:ascii="Arial" w:hAnsi="Arial" w:cs="Arial"/>
          <w:sz w:val="22"/>
          <w:szCs w:val="22"/>
        </w:rPr>
        <w:t>půjčitel</w:t>
      </w:r>
      <w:proofErr w:type="spellEnd"/>
      <w:r>
        <w:rPr>
          <w:rFonts w:ascii="Arial" w:hAnsi="Arial" w:cs="Arial"/>
          <w:sz w:val="22"/>
          <w:szCs w:val="22"/>
        </w:rPr>
        <w:t>, jsou tyto služby poskytovány analogicky ve smyslu zákona č. 67/2013 Sb., kterým se upravují některé otázky související s poskytováním plnění spojených s užíváním bytů a nebytových prostorů v domě s byty ve znění pozdějších předpisů takto:</w:t>
      </w:r>
    </w:p>
    <w:p w:rsidR="00D31222" w:rsidRDefault="00D31222" w:rsidP="00D31222">
      <w:pPr>
        <w:pStyle w:val="Zkladntextodsazen3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Vypůjčitel je povinen hradit </w:t>
      </w:r>
      <w:proofErr w:type="spellStart"/>
      <w:r>
        <w:rPr>
          <w:rFonts w:ascii="Arial" w:hAnsi="Arial" w:cs="Arial"/>
          <w:sz w:val="22"/>
          <w:szCs w:val="22"/>
        </w:rPr>
        <w:t>půjčiteli</w:t>
      </w:r>
      <w:proofErr w:type="spellEnd"/>
      <w:r>
        <w:rPr>
          <w:rFonts w:ascii="Arial" w:hAnsi="Arial" w:cs="Arial"/>
          <w:sz w:val="22"/>
          <w:szCs w:val="22"/>
        </w:rPr>
        <w:t xml:space="preserve"> zálohy ve smluvní výši za poskytované služby:  </w:t>
      </w:r>
    </w:p>
    <w:p w:rsidR="00D31222" w:rsidRDefault="00D31222" w:rsidP="00D31222">
      <w:pPr>
        <w:pStyle w:val="Zkladntextodsazen3"/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D31222" w:rsidRDefault="00D31222" w:rsidP="00D31222">
      <w:pPr>
        <w:pStyle w:val="Zkladntextodsazen3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4.3.1.</w:t>
      </w:r>
    </w:p>
    <w:p w:rsidR="00D31222" w:rsidRDefault="00D31222" w:rsidP="00D31222">
      <w:pPr>
        <w:pStyle w:val="Zkladntextodsazen3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Záloha na službu vodné, stočné: </w:t>
      </w:r>
    </w:p>
    <w:p w:rsidR="00D31222" w:rsidRDefault="00D31222" w:rsidP="00D31222">
      <w:pPr>
        <w:pStyle w:val="Zkladntextodsazen3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Záloha je stanovena ve smluvní výši …………</w:t>
      </w:r>
      <w:proofErr w:type="gramStart"/>
      <w:r>
        <w:rPr>
          <w:rFonts w:ascii="Arial" w:hAnsi="Arial" w:cs="Arial"/>
          <w:sz w:val="22"/>
          <w:szCs w:val="22"/>
        </w:rPr>
        <w:t>…..Kč/měsíc</w:t>
      </w:r>
      <w:proofErr w:type="gramEnd"/>
      <w:r>
        <w:rPr>
          <w:rFonts w:ascii="Arial" w:hAnsi="Arial" w:cs="Arial"/>
          <w:sz w:val="22"/>
          <w:szCs w:val="22"/>
        </w:rPr>
        <w:t xml:space="preserve">.  </w:t>
      </w:r>
    </w:p>
    <w:p w:rsidR="00D31222" w:rsidRDefault="00D31222" w:rsidP="00D31222">
      <w:pPr>
        <w:pStyle w:val="Zkladntextodsazen3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4.3.2. </w:t>
      </w:r>
    </w:p>
    <w:p w:rsidR="00D31222" w:rsidRDefault="00D31222" w:rsidP="00D31222">
      <w:pPr>
        <w:pStyle w:val="Zkladntextodsazen3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Záloha na službu - osvětlení společných prostor:</w:t>
      </w:r>
    </w:p>
    <w:p w:rsidR="00D31222" w:rsidRDefault="00D31222" w:rsidP="00D31222">
      <w:pPr>
        <w:pStyle w:val="Zkladntextodsazen3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Záloha je stanovena ve smluvní výši …………</w:t>
      </w:r>
      <w:proofErr w:type="gramStart"/>
      <w:r>
        <w:rPr>
          <w:rFonts w:ascii="Arial" w:hAnsi="Arial" w:cs="Arial"/>
          <w:sz w:val="22"/>
          <w:szCs w:val="22"/>
        </w:rPr>
        <w:t>…..Kč/měsíc</w:t>
      </w:r>
      <w:proofErr w:type="gramEnd"/>
    </w:p>
    <w:p w:rsidR="00D31222" w:rsidRDefault="00D31222" w:rsidP="00D31222">
      <w:pPr>
        <w:pStyle w:val="Zkladntextodsazen3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4.3.3. </w:t>
      </w:r>
    </w:p>
    <w:p w:rsidR="00D31222" w:rsidRDefault="00D31222" w:rsidP="00D31222">
      <w:pPr>
        <w:pStyle w:val="Zkladntextodsazen3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Záloha na službu kontrola a revize spalinových cest</w:t>
      </w:r>
    </w:p>
    <w:p w:rsidR="00D31222" w:rsidRDefault="00D31222" w:rsidP="00D31222">
      <w:pPr>
        <w:pStyle w:val="Zkladntextodsazen3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Záloha je stanovena ve smluvní výši …………</w:t>
      </w:r>
      <w:proofErr w:type="gramStart"/>
      <w:r>
        <w:rPr>
          <w:rFonts w:ascii="Arial" w:hAnsi="Arial" w:cs="Arial"/>
          <w:sz w:val="22"/>
          <w:szCs w:val="22"/>
        </w:rPr>
        <w:t>…..Kč/měsíc</w:t>
      </w:r>
      <w:proofErr w:type="gramEnd"/>
    </w:p>
    <w:p w:rsidR="00D31222" w:rsidRDefault="00D31222" w:rsidP="00D31222">
      <w:pPr>
        <w:pStyle w:val="Zkladntextodsazen3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4.3.4. </w:t>
      </w:r>
    </w:p>
    <w:p w:rsidR="00D31222" w:rsidRDefault="00D31222" w:rsidP="00D31222">
      <w:pPr>
        <w:pStyle w:val="Zkladntextodsazen3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Záloha na službu - úklidové služby</w:t>
      </w:r>
    </w:p>
    <w:p w:rsidR="00D31222" w:rsidRDefault="00D31222" w:rsidP="00D31222">
      <w:pPr>
        <w:pStyle w:val="Zkladntextodsazen3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Záloha je stanovena ve smluvní výši …………</w:t>
      </w:r>
      <w:proofErr w:type="gramStart"/>
      <w:r>
        <w:rPr>
          <w:rFonts w:ascii="Arial" w:hAnsi="Arial" w:cs="Arial"/>
          <w:sz w:val="22"/>
          <w:szCs w:val="22"/>
        </w:rPr>
        <w:t>…..Kč/měsíc</w:t>
      </w:r>
      <w:proofErr w:type="gramEnd"/>
    </w:p>
    <w:p w:rsidR="00D31222" w:rsidRDefault="00D31222" w:rsidP="00D3122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atd. </w:t>
      </w:r>
    </w:p>
    <w:p w:rsidR="00D31222" w:rsidRDefault="00D31222" w:rsidP="00D31222">
      <w:pPr>
        <w:jc w:val="both"/>
        <w:rPr>
          <w:rFonts w:ascii="Arial" w:hAnsi="Arial" w:cs="Arial"/>
          <w:sz w:val="22"/>
          <w:szCs w:val="22"/>
        </w:rPr>
      </w:pPr>
    </w:p>
    <w:p w:rsidR="00D31222" w:rsidRDefault="00D31222" w:rsidP="00D3122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Zálohy jsou hrazeny v měsíčních platbách s účinností od …………………. Jsou splatné nejpozději k 15. dni kalendářního měsíce příslušného roku výpůjčky na účet  </w:t>
      </w:r>
      <w:proofErr w:type="spellStart"/>
      <w:r>
        <w:rPr>
          <w:rFonts w:ascii="Arial" w:hAnsi="Arial" w:cs="Arial"/>
          <w:sz w:val="22"/>
          <w:szCs w:val="22"/>
        </w:rPr>
        <w:t>půjčitele</w:t>
      </w:r>
      <w:proofErr w:type="spellEnd"/>
      <w:r>
        <w:rPr>
          <w:rFonts w:ascii="Arial" w:hAnsi="Arial" w:cs="Arial"/>
          <w:sz w:val="22"/>
          <w:szCs w:val="22"/>
        </w:rPr>
        <w:t xml:space="preserve"> vedený u Komerční banky a.s. expozitura Šternberk, č. ú………………………., var. </w:t>
      </w:r>
      <w:proofErr w:type="gramStart"/>
      <w:r>
        <w:rPr>
          <w:rFonts w:ascii="Arial" w:hAnsi="Arial" w:cs="Arial"/>
          <w:sz w:val="22"/>
          <w:szCs w:val="22"/>
        </w:rPr>
        <w:t>symbol</w:t>
      </w:r>
      <w:proofErr w:type="gramEnd"/>
      <w:r>
        <w:rPr>
          <w:rFonts w:ascii="Arial" w:hAnsi="Arial" w:cs="Arial"/>
          <w:sz w:val="22"/>
          <w:szCs w:val="22"/>
        </w:rPr>
        <w:t xml:space="preserve"> …………………….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Rozhodující pro posouzení včasnosti úhrady těchto záloh je datum přípisu finančních prostředků na výše uvedeném účtu </w:t>
      </w:r>
      <w:proofErr w:type="spellStart"/>
      <w:r>
        <w:rPr>
          <w:rFonts w:ascii="Arial" w:hAnsi="Arial" w:cs="Arial"/>
          <w:sz w:val="22"/>
          <w:szCs w:val="22"/>
        </w:rPr>
        <w:t>půjčitele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</w:p>
    <w:p w:rsidR="00D31222" w:rsidRDefault="00D31222" w:rsidP="00D31222">
      <w:pPr>
        <w:pStyle w:val="Zkladntextodsazen3"/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D31222" w:rsidRDefault="00D31222" w:rsidP="00D31222">
      <w:pPr>
        <w:pStyle w:val="Zkladntextodsazen2"/>
        <w:tabs>
          <w:tab w:val="left" w:pos="-2880"/>
        </w:tabs>
        <w:spacing w:before="0" w:line="24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4.4. </w:t>
      </w:r>
      <w:proofErr w:type="spellStart"/>
      <w:r>
        <w:rPr>
          <w:rFonts w:ascii="Arial" w:hAnsi="Arial" w:cs="Arial"/>
          <w:sz w:val="22"/>
          <w:szCs w:val="22"/>
        </w:rPr>
        <w:t>Půjčitel</w:t>
      </w:r>
      <w:proofErr w:type="spellEnd"/>
      <w:r>
        <w:rPr>
          <w:rFonts w:ascii="Arial" w:hAnsi="Arial" w:cs="Arial"/>
          <w:sz w:val="22"/>
          <w:szCs w:val="22"/>
        </w:rPr>
        <w:t xml:space="preserve"> má právo změnit v průběhu roku měsíční zálohu v míře odpovídající změně ceny služby nebo z dalších oprávněných důvodů. Vypůjčitel je povinen hradit změněnou zálohu na výše uvedený účet </w:t>
      </w:r>
      <w:proofErr w:type="spellStart"/>
      <w:r>
        <w:rPr>
          <w:rFonts w:ascii="Arial" w:hAnsi="Arial" w:cs="Arial"/>
          <w:sz w:val="22"/>
          <w:szCs w:val="22"/>
        </w:rPr>
        <w:t>půjčitele</w:t>
      </w:r>
      <w:proofErr w:type="spellEnd"/>
      <w:r>
        <w:rPr>
          <w:rFonts w:ascii="Arial" w:hAnsi="Arial" w:cs="Arial"/>
          <w:sz w:val="22"/>
          <w:szCs w:val="22"/>
        </w:rPr>
        <w:t xml:space="preserve"> od prvního dne měsíce následujícího po doručení písemného oznámení nové výše zálohy. </w:t>
      </w:r>
    </w:p>
    <w:p w:rsidR="00D31222" w:rsidRDefault="00D31222" w:rsidP="00D31222">
      <w:pPr>
        <w:pStyle w:val="Zkladntextodsazen2"/>
        <w:tabs>
          <w:tab w:val="left" w:pos="-2880"/>
        </w:tabs>
        <w:spacing w:before="0" w:line="240" w:lineRule="auto"/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D31222" w:rsidRDefault="00D31222" w:rsidP="00D31222">
      <w:pPr>
        <w:pStyle w:val="Zkladntextodsazen2"/>
        <w:tabs>
          <w:tab w:val="left" w:pos="-2880"/>
        </w:tabs>
        <w:spacing w:before="0" w:line="24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4.5. Skutečná výše nákladů a zaplacených záloh za jednotlivé služby bude vypůjčiteli </w:t>
      </w:r>
      <w:proofErr w:type="spellStart"/>
      <w:r>
        <w:rPr>
          <w:rFonts w:ascii="Arial" w:hAnsi="Arial" w:cs="Arial"/>
          <w:sz w:val="22"/>
          <w:szCs w:val="22"/>
        </w:rPr>
        <w:t>půjčitelem</w:t>
      </w:r>
      <w:proofErr w:type="spellEnd"/>
      <w:r>
        <w:rPr>
          <w:rFonts w:ascii="Arial" w:hAnsi="Arial" w:cs="Arial"/>
          <w:sz w:val="22"/>
          <w:szCs w:val="22"/>
        </w:rPr>
        <w:t xml:space="preserve"> vyúčtována vždy za zúčtovací období a doručena vypůjčiteli nejpozději do </w:t>
      </w:r>
      <w:r>
        <w:rPr>
          <w:rFonts w:ascii="Arial" w:hAnsi="Arial" w:cs="Arial"/>
          <w:sz w:val="22"/>
          <w:szCs w:val="22"/>
        </w:rPr>
        <w:br/>
        <w:t xml:space="preserve">4. měsíce od skončení zúčtovacího období, pokud nebude stranami dohodnuto jinak. Finanční vyrovnání bude provedeno v dohodnuté lhůtě ………………………… </w:t>
      </w:r>
    </w:p>
    <w:p w:rsidR="00D31222" w:rsidRDefault="00D31222" w:rsidP="00D31222">
      <w:pPr>
        <w:pStyle w:val="Zkladntextodsazen2"/>
        <w:tabs>
          <w:tab w:val="left" w:pos="-2880"/>
        </w:tabs>
        <w:spacing w:before="0" w:line="240" w:lineRule="auto"/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D31222" w:rsidRPr="00064060" w:rsidRDefault="00D31222" w:rsidP="00D31222">
      <w:pPr>
        <w:pStyle w:val="Zkladntextodsazen2"/>
        <w:tabs>
          <w:tab w:val="left" w:pos="-2880"/>
        </w:tabs>
        <w:spacing w:before="0" w:line="24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4.6. Jestliže se vypůjčitel dostane do prodlení s peněžitým plněním, které přesáhne 5 dnů od data jeho splatnosti, je povinen zaplatit </w:t>
      </w:r>
      <w:proofErr w:type="spellStart"/>
      <w:r>
        <w:rPr>
          <w:rFonts w:ascii="Arial" w:hAnsi="Arial" w:cs="Arial"/>
          <w:sz w:val="22"/>
          <w:szCs w:val="22"/>
        </w:rPr>
        <w:t>půjčiteli</w:t>
      </w:r>
      <w:proofErr w:type="spellEnd"/>
      <w:r>
        <w:rPr>
          <w:rFonts w:ascii="Arial" w:hAnsi="Arial" w:cs="Arial"/>
          <w:sz w:val="22"/>
          <w:szCs w:val="22"/>
        </w:rPr>
        <w:t xml:space="preserve"> poplatek z prodlení ve výši 1 promile z dlužné částky za každý den prodlení, nejméně však 10 Kč za každý i započatý měsíc prodlení. Jestliže se vypůjčitel dostane do prodlení s peněžitým plněním, které přesáhne </w:t>
      </w:r>
      <w:r w:rsidRPr="00701CB6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měsíce od data jeho splatnosti, je </w:t>
      </w:r>
      <w:proofErr w:type="spellStart"/>
      <w:r>
        <w:rPr>
          <w:rFonts w:ascii="Arial" w:hAnsi="Arial" w:cs="Arial"/>
          <w:sz w:val="22"/>
          <w:szCs w:val="22"/>
        </w:rPr>
        <w:t>půjčitel</w:t>
      </w:r>
      <w:proofErr w:type="spellEnd"/>
      <w:r>
        <w:rPr>
          <w:rFonts w:ascii="Arial" w:hAnsi="Arial" w:cs="Arial"/>
          <w:sz w:val="22"/>
          <w:szCs w:val="22"/>
        </w:rPr>
        <w:t xml:space="preserve"> oprávněn žádat po vypůjčiteli vrácení přenechaného prostoru bez zbytečného odkladu, pokud se strany nedohodnou jinak.       </w:t>
      </w:r>
    </w:p>
    <w:p w:rsidR="00D31222" w:rsidRDefault="00D31222" w:rsidP="00D31222">
      <w:pPr>
        <w:pStyle w:val="Nadpis4"/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V. Další ujednání</w:t>
      </w:r>
    </w:p>
    <w:p w:rsidR="00D31222" w:rsidRDefault="00D31222" w:rsidP="00D31222">
      <w:pPr>
        <w:rPr>
          <w:rFonts w:ascii="Arial" w:hAnsi="Arial" w:cs="Arial"/>
          <w:sz w:val="22"/>
          <w:szCs w:val="22"/>
        </w:rPr>
      </w:pPr>
    </w:p>
    <w:p w:rsidR="00D31222" w:rsidRDefault="00D31222" w:rsidP="00D31222">
      <w:pPr>
        <w:pStyle w:val="Zkladntextodsazen2"/>
        <w:spacing w:before="0" w:line="24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5.1. Prostor je ve stavu odpovídajícímu běžnému užívání a stavu standardním. Vypůjčitel je se stavem prostoru seznámen a prostor v tomto stavu do užívání přijímá. Vypůjčitel se zavazuje, že ke dni skončení výpůjčky </w:t>
      </w:r>
      <w:proofErr w:type="spellStart"/>
      <w:r>
        <w:rPr>
          <w:rFonts w:ascii="Arial" w:hAnsi="Arial" w:cs="Arial"/>
          <w:sz w:val="22"/>
          <w:szCs w:val="22"/>
        </w:rPr>
        <w:t>půjčiteli</w:t>
      </w:r>
      <w:proofErr w:type="spellEnd"/>
      <w:r>
        <w:rPr>
          <w:rFonts w:ascii="Arial" w:hAnsi="Arial" w:cs="Arial"/>
          <w:sz w:val="22"/>
          <w:szCs w:val="22"/>
        </w:rPr>
        <w:t xml:space="preserve"> prostor vyklizený a jedenkrát vymalovaný na bílo vrátí zpět ve shora uvedeném stavu s přihlédnutím k obvyklé míře opotřebení, pokud během výpůjčky nebude oběma smluvními stranami dohodnuto jinak. </w:t>
      </w:r>
    </w:p>
    <w:p w:rsidR="00D31222" w:rsidRDefault="00D31222" w:rsidP="00D31222">
      <w:pPr>
        <w:pStyle w:val="Zkladntextodsazen2"/>
        <w:spacing w:before="0" w:line="240" w:lineRule="auto"/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D31222" w:rsidRDefault="00D31222" w:rsidP="00D31222">
      <w:pPr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5.2. Vypůjčitel je povinen hradit po celé období výpůjčky na vlastní náklady údržbu a opravy prostoru. Jedná se o níže uvedené práce:</w:t>
      </w:r>
    </w:p>
    <w:p w:rsidR="00D31222" w:rsidRDefault="00D31222" w:rsidP="00D31222">
      <w:pPr>
        <w:pStyle w:val="Zkladntext2"/>
        <w:numPr>
          <w:ilvl w:val="0"/>
          <w:numId w:val="2"/>
        </w:numPr>
        <w:spacing w:line="240" w:lineRule="auto"/>
        <w:ind w:left="0" w:firstLine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oprava fasády v rozsahu parteru průčelí prostoru/prostorů  </w:t>
      </w:r>
    </w:p>
    <w:p w:rsidR="00D31222" w:rsidRDefault="00D31222" w:rsidP="00D31222">
      <w:pPr>
        <w:pStyle w:val="Zkladntext2"/>
        <w:numPr>
          <w:ilvl w:val="0"/>
          <w:numId w:val="2"/>
        </w:numPr>
        <w:ind w:left="0" w:firstLine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opravy výkladců, oken a dveří prostoru/ prostorů   </w:t>
      </w:r>
    </w:p>
    <w:p w:rsidR="00D31222" w:rsidRDefault="00D31222" w:rsidP="00D31222">
      <w:pPr>
        <w:pStyle w:val="Zkladntext2"/>
        <w:numPr>
          <w:ilvl w:val="0"/>
          <w:numId w:val="2"/>
        </w:numPr>
        <w:ind w:left="0" w:firstLine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nátěry rámů a ostění výkladců, oken, vstupních dveří, vnitřních dveří </w:t>
      </w:r>
    </w:p>
    <w:p w:rsidR="00D31222" w:rsidRDefault="00D31222" w:rsidP="00D31222">
      <w:pPr>
        <w:pStyle w:val="Zkladntext2"/>
        <w:numPr>
          <w:ilvl w:val="0"/>
          <w:numId w:val="2"/>
        </w:numPr>
        <w:ind w:left="709" w:hanging="709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opravy a malby vnitřních omítek, opravy obkladů stěn, podlah a dlažeb, opravy vnitřních instalací včetně zabezpečovací techniky</w:t>
      </w:r>
    </w:p>
    <w:p w:rsidR="00D31222" w:rsidRDefault="00D31222" w:rsidP="00D31222">
      <w:pPr>
        <w:pStyle w:val="Zkladntext2"/>
        <w:numPr>
          <w:ilvl w:val="0"/>
          <w:numId w:val="2"/>
        </w:numPr>
        <w:ind w:left="0" w:firstLine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oprava a výměna zařizovacích předmětů zdravotechniky </w:t>
      </w:r>
    </w:p>
    <w:p w:rsidR="00D31222" w:rsidRDefault="00D31222" w:rsidP="00D31222">
      <w:pPr>
        <w:pStyle w:val="Zkladntext2"/>
        <w:numPr>
          <w:ilvl w:val="0"/>
          <w:numId w:val="2"/>
        </w:numPr>
        <w:ind w:left="0" w:firstLine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opravy zdrojů tepla, otopných těles a rozvodů tepla </w:t>
      </w:r>
    </w:p>
    <w:p w:rsidR="00D31222" w:rsidRDefault="00D31222" w:rsidP="00D31222">
      <w:pPr>
        <w:pStyle w:val="Zkladntext2"/>
        <w:numPr>
          <w:ilvl w:val="0"/>
          <w:numId w:val="2"/>
        </w:numPr>
        <w:ind w:left="0" w:firstLine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opravy měřící a regulační techniky </w:t>
      </w:r>
    </w:p>
    <w:p w:rsidR="00D31222" w:rsidRDefault="00D31222" w:rsidP="00D31222">
      <w:pPr>
        <w:pStyle w:val="Zkladntext2"/>
        <w:numPr>
          <w:ilvl w:val="0"/>
          <w:numId w:val="2"/>
        </w:numPr>
        <w:ind w:left="0" w:firstLine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opravy zdrojů teplé vody </w:t>
      </w:r>
    </w:p>
    <w:p w:rsidR="00D31222" w:rsidRDefault="00D31222" w:rsidP="00D31222">
      <w:pPr>
        <w:pStyle w:val="Zkladntext2"/>
        <w:numPr>
          <w:ilvl w:val="0"/>
          <w:numId w:val="2"/>
        </w:numPr>
        <w:ind w:left="0" w:firstLine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opravy osvětlovací techniky </w:t>
      </w:r>
    </w:p>
    <w:p w:rsidR="00D31222" w:rsidRDefault="00D31222" w:rsidP="00D31222">
      <w:pPr>
        <w:pStyle w:val="Zkladntext2"/>
        <w:numPr>
          <w:ilvl w:val="0"/>
          <w:numId w:val="2"/>
        </w:numPr>
        <w:ind w:left="0" w:firstLine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výměna zámků a kování </w:t>
      </w:r>
    </w:p>
    <w:p w:rsidR="00D31222" w:rsidRDefault="00D31222" w:rsidP="00D31222">
      <w:pPr>
        <w:pStyle w:val="Zkladntext2"/>
        <w:numPr>
          <w:ilvl w:val="0"/>
          <w:numId w:val="2"/>
        </w:numPr>
        <w:ind w:left="0" w:firstLine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opravy vyjmenované v nařízení vlády č.258/1995 Sb.</w:t>
      </w:r>
    </w:p>
    <w:p w:rsidR="00D31222" w:rsidRDefault="00D31222" w:rsidP="00D31222">
      <w:pPr>
        <w:pStyle w:val="Zkladntextodsazen2"/>
        <w:spacing w:before="0" w:line="24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Změnu je možno dohodnout jen na základě usnesení Rady města Šternberka. Provedení údržby a oprav je vypůjčitel povinen </w:t>
      </w:r>
      <w:proofErr w:type="spellStart"/>
      <w:r>
        <w:rPr>
          <w:rFonts w:ascii="Arial" w:hAnsi="Arial" w:cs="Arial"/>
          <w:sz w:val="22"/>
          <w:szCs w:val="22"/>
        </w:rPr>
        <w:t>půjčiteli</w:t>
      </w:r>
      <w:proofErr w:type="spellEnd"/>
      <w:r>
        <w:rPr>
          <w:rFonts w:ascii="Arial" w:hAnsi="Arial" w:cs="Arial"/>
          <w:sz w:val="22"/>
          <w:szCs w:val="22"/>
        </w:rPr>
        <w:t xml:space="preserve"> ohlásit písemně nebo ústně do protokolu před zahájením vlastní realizace údržby a oprav.  </w:t>
      </w:r>
    </w:p>
    <w:p w:rsidR="00D31222" w:rsidRDefault="00D31222" w:rsidP="00D31222">
      <w:pPr>
        <w:pStyle w:val="Zkladntextodsazen2"/>
        <w:spacing w:before="0" w:line="240" w:lineRule="auto"/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D31222" w:rsidRDefault="00D31222" w:rsidP="00D31222">
      <w:pPr>
        <w:pStyle w:val="Zkladntextodsazen2"/>
        <w:spacing w:before="0" w:line="24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5.3. </w:t>
      </w:r>
      <w:proofErr w:type="spellStart"/>
      <w:r>
        <w:rPr>
          <w:rFonts w:ascii="Arial" w:hAnsi="Arial" w:cs="Arial"/>
          <w:sz w:val="22"/>
          <w:szCs w:val="22"/>
        </w:rPr>
        <w:t>Půjčitel</w:t>
      </w:r>
      <w:proofErr w:type="spellEnd"/>
      <w:r>
        <w:rPr>
          <w:rFonts w:ascii="Arial" w:hAnsi="Arial" w:cs="Arial"/>
          <w:sz w:val="22"/>
          <w:szCs w:val="22"/>
        </w:rPr>
        <w:t xml:space="preserve"> zajišťuje pojištění nemovité věci, ve které se prostor nachází, proti živelným pohromám v rozsahu své uzavřené pojistné smlouvy. </w:t>
      </w:r>
    </w:p>
    <w:p w:rsidR="00D31222" w:rsidRDefault="00D31222" w:rsidP="00D31222">
      <w:pPr>
        <w:pStyle w:val="Zkladntextodsazen2"/>
        <w:spacing w:before="0" w:line="240" w:lineRule="auto"/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D31222" w:rsidRDefault="00D31222" w:rsidP="00D31222">
      <w:pPr>
        <w:pStyle w:val="Zkladntextodsazen2"/>
        <w:spacing w:before="0" w:line="24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5.4. Vypůjčitel pojistí věci, které vnese do prostoru, a za tyto vnesené věci nese plnou odpovědnost. </w:t>
      </w:r>
    </w:p>
    <w:p w:rsidR="00D31222" w:rsidRDefault="00D31222" w:rsidP="00D31222">
      <w:pPr>
        <w:pStyle w:val="Zkladntextodsazen2"/>
        <w:tabs>
          <w:tab w:val="left" w:pos="-2977"/>
        </w:tabs>
        <w:spacing w:before="0" w:line="240" w:lineRule="auto"/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D31222" w:rsidRDefault="00D31222" w:rsidP="00D31222">
      <w:pPr>
        <w:pStyle w:val="Zkladntextodsazen2"/>
        <w:tabs>
          <w:tab w:val="left" w:pos="-2977"/>
        </w:tabs>
        <w:spacing w:before="0" w:line="24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5.5. Vypůjčitel je povinen oznamovat </w:t>
      </w:r>
      <w:proofErr w:type="spellStart"/>
      <w:r>
        <w:rPr>
          <w:rFonts w:ascii="Arial" w:hAnsi="Arial" w:cs="Arial"/>
          <w:sz w:val="22"/>
          <w:szCs w:val="22"/>
        </w:rPr>
        <w:t>půjčiteli</w:t>
      </w:r>
      <w:proofErr w:type="spellEnd"/>
      <w:r>
        <w:rPr>
          <w:rFonts w:ascii="Arial" w:hAnsi="Arial" w:cs="Arial"/>
          <w:sz w:val="22"/>
          <w:szCs w:val="22"/>
        </w:rPr>
        <w:t xml:space="preserve"> bez zbytečného odkladu potřeby oprav nad rámec vyjmenovaných oprav v odst. </w:t>
      </w:r>
      <w:proofErr w:type="gramStart"/>
      <w:r>
        <w:rPr>
          <w:rFonts w:ascii="Arial" w:hAnsi="Arial" w:cs="Arial"/>
          <w:sz w:val="22"/>
          <w:szCs w:val="22"/>
        </w:rPr>
        <w:t>5.2. čl.</w:t>
      </w:r>
      <w:proofErr w:type="gramEnd"/>
      <w:r>
        <w:rPr>
          <w:rFonts w:ascii="Arial" w:hAnsi="Arial" w:cs="Arial"/>
          <w:sz w:val="22"/>
          <w:szCs w:val="22"/>
        </w:rPr>
        <w:t xml:space="preserve"> V. této smlouvy.  Při porušení této povinnosti odpovídá vypůjčitel za škodu tím způsobenou. Vypůjčitel musí údržbu či opravu strpět, i když mu provedení údržby nebo opravy způsobí obtíže nebo omezení užívání prostoru. </w:t>
      </w:r>
      <w:proofErr w:type="spellStart"/>
      <w:r>
        <w:rPr>
          <w:rFonts w:ascii="Arial" w:hAnsi="Arial" w:cs="Arial"/>
          <w:sz w:val="22"/>
          <w:szCs w:val="22"/>
        </w:rPr>
        <w:t>Půjčitel</w:t>
      </w:r>
      <w:proofErr w:type="spellEnd"/>
      <w:r>
        <w:rPr>
          <w:rFonts w:ascii="Arial" w:hAnsi="Arial" w:cs="Arial"/>
          <w:sz w:val="22"/>
          <w:szCs w:val="22"/>
        </w:rPr>
        <w:t xml:space="preserve"> je zavázán oznamovací povinností doby pro provedení údržby a oprav v případě, že nebude hrozit nebezpečí z prodlení.</w:t>
      </w:r>
    </w:p>
    <w:p w:rsidR="00D31222" w:rsidRDefault="00D31222" w:rsidP="00D31222">
      <w:pPr>
        <w:jc w:val="both"/>
        <w:rPr>
          <w:rFonts w:ascii="Arial" w:hAnsi="Arial" w:cs="Arial"/>
          <w:snapToGrid w:val="0"/>
          <w:sz w:val="22"/>
          <w:szCs w:val="22"/>
        </w:rPr>
      </w:pPr>
    </w:p>
    <w:p w:rsidR="00D31222" w:rsidRDefault="00D31222" w:rsidP="00D31222">
      <w:pPr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5.6. Vypůjčitel nesmí provést stavební úpravy prostoru bez předchozího písemného souhlasu </w:t>
      </w:r>
      <w:proofErr w:type="spellStart"/>
      <w:r>
        <w:rPr>
          <w:rFonts w:ascii="Arial" w:hAnsi="Arial" w:cs="Arial"/>
          <w:snapToGrid w:val="0"/>
          <w:sz w:val="22"/>
          <w:szCs w:val="22"/>
        </w:rPr>
        <w:t>půjčitele</w:t>
      </w:r>
      <w:proofErr w:type="spellEnd"/>
      <w:r>
        <w:rPr>
          <w:rFonts w:ascii="Arial" w:hAnsi="Arial" w:cs="Arial"/>
          <w:snapToGrid w:val="0"/>
          <w:sz w:val="22"/>
          <w:szCs w:val="22"/>
        </w:rPr>
        <w:t xml:space="preserve">. V případě, že vypůjčitel provede stavební úpravy bez souhlasu </w:t>
      </w:r>
      <w:proofErr w:type="spellStart"/>
      <w:r>
        <w:rPr>
          <w:rFonts w:ascii="Arial" w:hAnsi="Arial" w:cs="Arial"/>
          <w:snapToGrid w:val="0"/>
          <w:sz w:val="22"/>
          <w:szCs w:val="22"/>
        </w:rPr>
        <w:t>půjčitele</w:t>
      </w:r>
      <w:proofErr w:type="spellEnd"/>
      <w:r>
        <w:rPr>
          <w:rFonts w:ascii="Arial" w:hAnsi="Arial" w:cs="Arial"/>
          <w:snapToGrid w:val="0"/>
          <w:sz w:val="22"/>
          <w:szCs w:val="22"/>
        </w:rPr>
        <w:t xml:space="preserve">, je povinen zaplatit </w:t>
      </w:r>
      <w:proofErr w:type="spellStart"/>
      <w:r>
        <w:rPr>
          <w:rFonts w:ascii="Arial" w:hAnsi="Arial" w:cs="Arial"/>
          <w:snapToGrid w:val="0"/>
          <w:sz w:val="22"/>
          <w:szCs w:val="22"/>
        </w:rPr>
        <w:t>půjčiteli</w:t>
      </w:r>
      <w:proofErr w:type="spellEnd"/>
      <w:r>
        <w:rPr>
          <w:rFonts w:ascii="Arial" w:hAnsi="Arial" w:cs="Arial"/>
          <w:snapToGrid w:val="0"/>
          <w:sz w:val="22"/>
          <w:szCs w:val="22"/>
        </w:rPr>
        <w:t xml:space="preserve"> ve smyslu </w:t>
      </w:r>
      <w:r>
        <w:rPr>
          <w:rFonts w:ascii="Arial" w:hAnsi="Arial" w:cs="Arial"/>
          <w:sz w:val="22"/>
          <w:szCs w:val="22"/>
        </w:rPr>
        <w:t>§ 2048 zákona č. 89/2012 Sb., občanského zákoníku ve znění pozdějších předpisů smluvní pokutu</w:t>
      </w:r>
      <w:r>
        <w:rPr>
          <w:rFonts w:ascii="Arial" w:hAnsi="Arial" w:cs="Arial"/>
          <w:snapToGrid w:val="0"/>
          <w:sz w:val="22"/>
          <w:szCs w:val="22"/>
        </w:rPr>
        <w:t xml:space="preserve"> ve výši 25.000,- Kč a uvést prostor do původního stavu, jakmile o to </w:t>
      </w:r>
      <w:proofErr w:type="spellStart"/>
      <w:r>
        <w:rPr>
          <w:rFonts w:ascii="Arial" w:hAnsi="Arial" w:cs="Arial"/>
          <w:snapToGrid w:val="0"/>
          <w:sz w:val="22"/>
          <w:szCs w:val="22"/>
        </w:rPr>
        <w:t>půjčitel</w:t>
      </w:r>
      <w:proofErr w:type="spellEnd"/>
      <w:r>
        <w:rPr>
          <w:rFonts w:ascii="Arial" w:hAnsi="Arial" w:cs="Arial"/>
          <w:snapToGrid w:val="0"/>
          <w:sz w:val="22"/>
          <w:szCs w:val="22"/>
        </w:rPr>
        <w:t xml:space="preserve"> požádá, nejpozději však při skočení výpůjčky prostoru. Neuvede-li vypůjčitel na žádost </w:t>
      </w:r>
      <w:proofErr w:type="spellStart"/>
      <w:r>
        <w:rPr>
          <w:rFonts w:ascii="Arial" w:hAnsi="Arial" w:cs="Arial"/>
          <w:snapToGrid w:val="0"/>
          <w:sz w:val="22"/>
          <w:szCs w:val="22"/>
        </w:rPr>
        <w:t>půjčitele</w:t>
      </w:r>
      <w:proofErr w:type="spellEnd"/>
      <w:r>
        <w:rPr>
          <w:rFonts w:ascii="Arial" w:hAnsi="Arial" w:cs="Arial"/>
          <w:snapToGrid w:val="0"/>
          <w:sz w:val="22"/>
          <w:szCs w:val="22"/>
        </w:rPr>
        <w:t xml:space="preserve"> prostor do původního stavu, může </w:t>
      </w:r>
      <w:proofErr w:type="spellStart"/>
      <w:r>
        <w:rPr>
          <w:rFonts w:ascii="Arial" w:hAnsi="Arial" w:cs="Arial"/>
          <w:snapToGrid w:val="0"/>
          <w:sz w:val="22"/>
          <w:szCs w:val="22"/>
        </w:rPr>
        <w:t>půjčitel</w:t>
      </w:r>
      <w:proofErr w:type="spellEnd"/>
      <w:r>
        <w:rPr>
          <w:rFonts w:ascii="Arial" w:hAnsi="Arial" w:cs="Arial"/>
          <w:snapToGrid w:val="0"/>
          <w:sz w:val="22"/>
          <w:szCs w:val="22"/>
        </w:rPr>
        <w:t xml:space="preserve"> žádat vrácení prostor bez zbytečného odkladu, pokud se strany nedohodnou jinak. </w:t>
      </w:r>
    </w:p>
    <w:p w:rsidR="00D31222" w:rsidRDefault="00D31222" w:rsidP="00D31222">
      <w:pPr>
        <w:jc w:val="both"/>
        <w:rPr>
          <w:rFonts w:ascii="Arial" w:hAnsi="Arial" w:cs="Arial"/>
          <w:sz w:val="22"/>
          <w:szCs w:val="22"/>
        </w:rPr>
      </w:pPr>
    </w:p>
    <w:p w:rsidR="00D31222" w:rsidRDefault="00D31222" w:rsidP="00D31222">
      <w:pPr>
        <w:pStyle w:val="Zkladntextodsazen2"/>
        <w:spacing w:before="0" w:line="24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5.7. Bez souhlasu </w:t>
      </w:r>
      <w:proofErr w:type="spellStart"/>
      <w:r>
        <w:rPr>
          <w:rFonts w:ascii="Arial" w:hAnsi="Arial" w:cs="Arial"/>
          <w:sz w:val="22"/>
          <w:szCs w:val="22"/>
        </w:rPr>
        <w:t>půjčitele</w:t>
      </w:r>
      <w:proofErr w:type="spellEnd"/>
      <w:r>
        <w:rPr>
          <w:rFonts w:ascii="Arial" w:hAnsi="Arial" w:cs="Arial"/>
          <w:sz w:val="22"/>
          <w:szCs w:val="22"/>
        </w:rPr>
        <w:t xml:space="preserve"> nesmí vypůjčitel převést právo výpůjčky, resp. jeho část, na jinou fyzickou či právnickou osobu. Zřídí-li vypůjčitel třetí osobě užívací právo k prostoru bez souhlasu </w:t>
      </w:r>
      <w:proofErr w:type="spellStart"/>
      <w:r>
        <w:rPr>
          <w:rFonts w:ascii="Arial" w:hAnsi="Arial" w:cs="Arial"/>
          <w:sz w:val="22"/>
          <w:szCs w:val="22"/>
        </w:rPr>
        <w:t>půjčitele</w:t>
      </w:r>
      <w:proofErr w:type="spellEnd"/>
      <w:r>
        <w:rPr>
          <w:rFonts w:ascii="Arial" w:hAnsi="Arial" w:cs="Arial"/>
          <w:sz w:val="22"/>
          <w:szCs w:val="22"/>
        </w:rPr>
        <w:t xml:space="preserve">, je </w:t>
      </w:r>
      <w:proofErr w:type="spellStart"/>
      <w:r>
        <w:rPr>
          <w:rFonts w:ascii="Arial" w:hAnsi="Arial" w:cs="Arial"/>
          <w:sz w:val="22"/>
          <w:szCs w:val="22"/>
        </w:rPr>
        <w:t>půjčitel</w:t>
      </w:r>
      <w:proofErr w:type="spellEnd"/>
      <w:r>
        <w:rPr>
          <w:rFonts w:ascii="Arial" w:hAnsi="Arial" w:cs="Arial"/>
          <w:sz w:val="22"/>
          <w:szCs w:val="22"/>
        </w:rPr>
        <w:t xml:space="preserve"> oprávněn žádat po vypůjčiteli vrácení přenechaného prostoru bez zbytečného odkladu, pokud se strany nedohodnou jinak. V této věci sjednávají obě strany ve smyslu § 2048 zákona č. 89/2012 Sb., občanského zákoníku ve znění pozdějších předpisů smluvní pokutu</w:t>
      </w:r>
      <w:r>
        <w:rPr>
          <w:rFonts w:ascii="Arial" w:hAnsi="Arial" w:cs="Arial"/>
          <w:snapToGrid w:val="0"/>
          <w:sz w:val="22"/>
          <w:szCs w:val="22"/>
        </w:rPr>
        <w:t xml:space="preserve"> ve </w:t>
      </w:r>
      <w:r>
        <w:rPr>
          <w:rFonts w:ascii="Arial" w:hAnsi="Arial" w:cs="Arial"/>
          <w:sz w:val="22"/>
          <w:szCs w:val="22"/>
        </w:rPr>
        <w:t xml:space="preserve">výši 50.000,- Kč, kterou je vypůjčitel povinen </w:t>
      </w:r>
      <w:proofErr w:type="spellStart"/>
      <w:r>
        <w:rPr>
          <w:rFonts w:ascii="Arial" w:hAnsi="Arial" w:cs="Arial"/>
          <w:sz w:val="22"/>
          <w:szCs w:val="22"/>
        </w:rPr>
        <w:t>půjčiteli</w:t>
      </w:r>
      <w:proofErr w:type="spellEnd"/>
      <w:r>
        <w:rPr>
          <w:rFonts w:ascii="Arial" w:hAnsi="Arial" w:cs="Arial"/>
          <w:sz w:val="22"/>
          <w:szCs w:val="22"/>
        </w:rPr>
        <w:t xml:space="preserve"> zaplatit v </w:t>
      </w:r>
      <w:proofErr w:type="spellStart"/>
      <w:r>
        <w:rPr>
          <w:rFonts w:ascii="Arial" w:hAnsi="Arial" w:cs="Arial"/>
          <w:sz w:val="22"/>
          <w:szCs w:val="22"/>
        </w:rPr>
        <w:t>půjčitelem</w:t>
      </w:r>
      <w:proofErr w:type="spellEnd"/>
      <w:r>
        <w:rPr>
          <w:rFonts w:ascii="Arial" w:hAnsi="Arial" w:cs="Arial"/>
          <w:sz w:val="22"/>
          <w:szCs w:val="22"/>
        </w:rPr>
        <w:t xml:space="preserve"> stanoveném termínu. </w:t>
      </w:r>
    </w:p>
    <w:p w:rsidR="00D31222" w:rsidRDefault="00D31222" w:rsidP="00D31222">
      <w:pPr>
        <w:pStyle w:val="Zkladntextodsazen2"/>
        <w:spacing w:before="0" w:line="240" w:lineRule="auto"/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D31222" w:rsidRDefault="00D31222" w:rsidP="00D31222">
      <w:pPr>
        <w:pStyle w:val="Zkladntextodsazen2"/>
        <w:spacing w:before="0" w:line="24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5.8. Vypůjčitel je povinen štít se svým označením a místo jeho umístění schválit </w:t>
      </w:r>
      <w:proofErr w:type="spellStart"/>
      <w:r>
        <w:rPr>
          <w:rFonts w:ascii="Arial" w:hAnsi="Arial" w:cs="Arial"/>
          <w:sz w:val="22"/>
          <w:szCs w:val="22"/>
        </w:rPr>
        <w:t>půjčitelem</w:t>
      </w:r>
      <w:proofErr w:type="spellEnd"/>
      <w:r>
        <w:rPr>
          <w:rFonts w:ascii="Arial" w:hAnsi="Arial" w:cs="Arial"/>
          <w:sz w:val="22"/>
          <w:szCs w:val="22"/>
        </w:rPr>
        <w:t xml:space="preserve"> před umístěním štítu. Při skončení výpůjčky prostoru je vypůjčitel povinen tento štít odstranit a místo uvést do původního stavu, pokud se strany nedohodnou jinak. V případě, že tak vypůjčitel neučiní ani do 30 dnů od data skončení výpůjčky, má </w:t>
      </w:r>
      <w:proofErr w:type="spellStart"/>
      <w:r>
        <w:rPr>
          <w:rFonts w:ascii="Arial" w:hAnsi="Arial" w:cs="Arial"/>
          <w:sz w:val="22"/>
          <w:szCs w:val="22"/>
        </w:rPr>
        <w:t>půjčitel</w:t>
      </w:r>
      <w:proofErr w:type="spellEnd"/>
      <w:r>
        <w:rPr>
          <w:rFonts w:ascii="Arial" w:hAnsi="Arial" w:cs="Arial"/>
          <w:sz w:val="22"/>
          <w:szCs w:val="22"/>
        </w:rPr>
        <w:t xml:space="preserve"> právo štít odstranit vlastním finančním nákladem a úhradu s tím vzniklých nákladů po vypůjčiteli požadovat. </w:t>
      </w:r>
    </w:p>
    <w:p w:rsidR="00D31222" w:rsidRDefault="00D31222" w:rsidP="00D31222">
      <w:pPr>
        <w:pStyle w:val="Zkladntextodsazen2"/>
        <w:spacing w:before="0" w:line="240" w:lineRule="auto"/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D31222" w:rsidRDefault="00D31222" w:rsidP="00D31222">
      <w:pPr>
        <w:pStyle w:val="Zkladntextodsazen2"/>
        <w:spacing w:before="0" w:line="24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5.9. Vypůjčitel je povinen případné nevyužívání přenechaného nebytového prostoru projednat s </w:t>
      </w:r>
      <w:proofErr w:type="spellStart"/>
      <w:r>
        <w:rPr>
          <w:rFonts w:ascii="Arial" w:hAnsi="Arial" w:cs="Arial"/>
          <w:sz w:val="22"/>
          <w:szCs w:val="22"/>
        </w:rPr>
        <w:t>půjčitelem</w:t>
      </w:r>
      <w:proofErr w:type="spellEnd"/>
      <w:r>
        <w:rPr>
          <w:rFonts w:ascii="Arial" w:hAnsi="Arial" w:cs="Arial"/>
          <w:sz w:val="22"/>
          <w:szCs w:val="22"/>
        </w:rPr>
        <w:t xml:space="preserve"> za účelem posouzení závažnosti důvodu neužívání.</w:t>
      </w:r>
    </w:p>
    <w:p w:rsidR="00D31222" w:rsidRDefault="00D31222" w:rsidP="00D31222">
      <w:pPr>
        <w:pStyle w:val="Zkladntextodsazen2"/>
        <w:spacing w:before="0" w:line="240" w:lineRule="auto"/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D31222" w:rsidRDefault="00D31222" w:rsidP="00D31222">
      <w:pPr>
        <w:pStyle w:val="Zkladntextodsazen2"/>
        <w:spacing w:before="0" w:line="24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5.10. Vypůjčitel odpovídá za dodržování bezpečnostních, hygienických, požárních a dalších předpisů spojených s užíváním prostoru a je povinen dodržovat obecně závazné předpisy včetně platných obecně závazných vyhlášek města vyplývajících z činnosti vypůjčitele, např. ve věci likvidace odpadů, udržování přenechaného prostoru apod. Vypůjčitel je povinen svým jménem uzavřít smlouvu s firmou, která je oprávněna k likvidaci odpadů, a to s účinností od účinnosti smlouvy o výpůjčce. Vypůjčitel se zavazuje zajišťovat celoročně čistotu přenechaného prostoru a přístupových chodníků.</w:t>
      </w:r>
    </w:p>
    <w:p w:rsidR="00D31222" w:rsidRDefault="00D31222" w:rsidP="00D31222">
      <w:pPr>
        <w:pStyle w:val="Zkladntextodsazen2"/>
        <w:spacing w:before="0" w:line="240" w:lineRule="auto"/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D31222" w:rsidRDefault="00D31222" w:rsidP="00D31222">
      <w:pPr>
        <w:pStyle w:val="Zkladntextodsazen2"/>
        <w:spacing w:before="0" w:line="24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5.11. </w:t>
      </w:r>
      <w:proofErr w:type="spellStart"/>
      <w:r>
        <w:rPr>
          <w:rFonts w:ascii="Arial" w:hAnsi="Arial" w:cs="Arial"/>
          <w:sz w:val="22"/>
          <w:szCs w:val="22"/>
        </w:rPr>
        <w:t>Půjčitel</w:t>
      </w:r>
      <w:proofErr w:type="spellEnd"/>
      <w:r>
        <w:rPr>
          <w:rFonts w:ascii="Arial" w:hAnsi="Arial" w:cs="Arial"/>
          <w:sz w:val="22"/>
          <w:szCs w:val="22"/>
        </w:rPr>
        <w:t xml:space="preserve"> je povinen vlastním finančním nákladem zajišťovat revize související s provozem prostoru a zajistit odstranění případných závad vyplývajících z těchto revizí. V případě, že tak neučiní, odpovídá za případné škody vzniklé na majetku </w:t>
      </w:r>
      <w:proofErr w:type="spellStart"/>
      <w:r>
        <w:rPr>
          <w:rFonts w:ascii="Arial" w:hAnsi="Arial" w:cs="Arial"/>
          <w:sz w:val="22"/>
          <w:szCs w:val="22"/>
        </w:rPr>
        <w:t>půjčitele</w:t>
      </w:r>
      <w:proofErr w:type="spellEnd"/>
      <w:r>
        <w:rPr>
          <w:rFonts w:ascii="Arial" w:hAnsi="Arial" w:cs="Arial"/>
          <w:sz w:val="22"/>
          <w:szCs w:val="22"/>
        </w:rPr>
        <w:t xml:space="preserve"> a je povinen tyto škody v plné výši </w:t>
      </w:r>
      <w:proofErr w:type="spellStart"/>
      <w:r>
        <w:rPr>
          <w:rFonts w:ascii="Arial" w:hAnsi="Arial" w:cs="Arial"/>
          <w:sz w:val="22"/>
          <w:szCs w:val="22"/>
        </w:rPr>
        <w:t>půjčiteli</w:t>
      </w:r>
      <w:proofErr w:type="spellEnd"/>
      <w:r>
        <w:rPr>
          <w:rFonts w:ascii="Arial" w:hAnsi="Arial" w:cs="Arial"/>
          <w:sz w:val="22"/>
          <w:szCs w:val="22"/>
        </w:rPr>
        <w:t xml:space="preserve"> uhradit. </w:t>
      </w:r>
    </w:p>
    <w:p w:rsidR="00D31222" w:rsidRDefault="00D31222" w:rsidP="00D31222">
      <w:pPr>
        <w:pStyle w:val="Zkladntextodsazen2"/>
        <w:tabs>
          <w:tab w:val="left" w:pos="-2977"/>
        </w:tabs>
        <w:spacing w:before="0" w:line="240" w:lineRule="auto"/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D31222" w:rsidRDefault="00D31222" w:rsidP="00D31222">
      <w:pPr>
        <w:pStyle w:val="Zkladntextodsazen2"/>
        <w:tabs>
          <w:tab w:val="left" w:pos="-2977"/>
        </w:tabs>
        <w:spacing w:before="0" w:line="24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5.12. Vypůjčitel je povinen umožnit přístup oprávněné osobě </w:t>
      </w:r>
      <w:proofErr w:type="spellStart"/>
      <w:r>
        <w:rPr>
          <w:rFonts w:ascii="Arial" w:hAnsi="Arial" w:cs="Arial"/>
          <w:sz w:val="22"/>
          <w:szCs w:val="22"/>
        </w:rPr>
        <w:t>půjčitele</w:t>
      </w:r>
      <w:proofErr w:type="spellEnd"/>
      <w:r>
        <w:rPr>
          <w:rFonts w:ascii="Arial" w:hAnsi="Arial" w:cs="Arial"/>
          <w:sz w:val="22"/>
          <w:szCs w:val="22"/>
        </w:rPr>
        <w:t xml:space="preserve"> do přenechaného prostoru za účelem kontroly plnění této smlouvy. Kontrola bude provedena za jeho přítomnosti během provozní doby mimo havarijních stavů. Oprávněná osoba </w:t>
      </w:r>
      <w:proofErr w:type="spellStart"/>
      <w:r>
        <w:rPr>
          <w:rFonts w:ascii="Arial" w:hAnsi="Arial" w:cs="Arial"/>
          <w:sz w:val="22"/>
          <w:szCs w:val="22"/>
        </w:rPr>
        <w:t>půjčitele</w:t>
      </w:r>
      <w:proofErr w:type="spellEnd"/>
      <w:r>
        <w:rPr>
          <w:rFonts w:ascii="Arial" w:hAnsi="Arial" w:cs="Arial"/>
          <w:sz w:val="22"/>
          <w:szCs w:val="22"/>
        </w:rPr>
        <w:t xml:space="preserve"> je povinna svou návštěvu předem vypůjčiteli oznámit. </w:t>
      </w:r>
    </w:p>
    <w:p w:rsidR="00D31222" w:rsidRDefault="00D31222" w:rsidP="00D31222"/>
    <w:p w:rsidR="00D31222" w:rsidRDefault="00D31222" w:rsidP="00D31222">
      <w:pPr>
        <w:pStyle w:val="Nadpis3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VI. Závěrečná ustanovení</w:t>
      </w:r>
    </w:p>
    <w:p w:rsidR="00D31222" w:rsidRDefault="00D31222" w:rsidP="00D31222">
      <w:pPr>
        <w:rPr>
          <w:rFonts w:ascii="Arial" w:hAnsi="Arial" w:cs="Arial"/>
          <w:sz w:val="22"/>
          <w:szCs w:val="22"/>
        </w:rPr>
      </w:pPr>
    </w:p>
    <w:p w:rsidR="00D31222" w:rsidRDefault="00D31222" w:rsidP="00D31222">
      <w:pPr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6.1.   Práva a povinnosti ve smlouvě výslovně neřešená se řídí podle zákona č. 89/2012 Sb., občanského zákoníku ve znění pozdějších předpisů a právních předpisů souvisejících. </w:t>
      </w:r>
    </w:p>
    <w:p w:rsidR="00D31222" w:rsidRDefault="00D31222" w:rsidP="00D31222">
      <w:pPr>
        <w:tabs>
          <w:tab w:val="num" w:pos="-2977"/>
        </w:tabs>
        <w:jc w:val="both"/>
        <w:rPr>
          <w:rFonts w:ascii="Arial" w:hAnsi="Arial" w:cs="Arial"/>
          <w:snapToGrid w:val="0"/>
          <w:sz w:val="22"/>
          <w:szCs w:val="22"/>
        </w:rPr>
      </w:pPr>
    </w:p>
    <w:p w:rsidR="00D31222" w:rsidRDefault="00D31222" w:rsidP="00D31222">
      <w:pPr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lastRenderedPageBreak/>
        <w:t>6.2.  Případné změny této smlouvy bude možno provádět pouze písemnými dodatky podepsanými oběma smluvními stranami.</w:t>
      </w:r>
    </w:p>
    <w:p w:rsidR="00D31222" w:rsidRDefault="00D31222" w:rsidP="00D31222">
      <w:pPr>
        <w:jc w:val="both"/>
        <w:rPr>
          <w:rFonts w:ascii="Arial" w:hAnsi="Arial" w:cs="Arial"/>
          <w:snapToGrid w:val="0"/>
          <w:sz w:val="22"/>
          <w:szCs w:val="22"/>
        </w:rPr>
      </w:pPr>
    </w:p>
    <w:p w:rsidR="00D31222" w:rsidRDefault="00D31222" w:rsidP="00D31222">
      <w:pPr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6.3. Dojde-li ke změně zákona, sjednaní účastníci případné změny sjednat písemným dodatkem smlouvy.</w:t>
      </w:r>
    </w:p>
    <w:p w:rsidR="00D31222" w:rsidRDefault="00D31222" w:rsidP="00D31222">
      <w:pPr>
        <w:jc w:val="both"/>
        <w:rPr>
          <w:rFonts w:ascii="Arial" w:hAnsi="Arial" w:cs="Arial"/>
          <w:snapToGrid w:val="0"/>
          <w:sz w:val="22"/>
          <w:szCs w:val="22"/>
        </w:rPr>
      </w:pPr>
    </w:p>
    <w:p w:rsidR="00D31222" w:rsidRDefault="00D31222" w:rsidP="00D31222">
      <w:pPr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6.4 Obě smluvní strany souhlasí s případným zveřejněním této smlouvy o výpůjčce.</w:t>
      </w:r>
      <w:r>
        <w:rPr>
          <w:rFonts w:ascii="Arial" w:hAnsi="Arial" w:cs="Arial"/>
          <w:sz w:val="22"/>
          <w:szCs w:val="22"/>
        </w:rPr>
        <w:br/>
        <w:t>O skutečnosti zveřejnění a jeho důvodech bude příslušná smluvní strana informovat druhou smluvní stranu.</w:t>
      </w:r>
    </w:p>
    <w:p w:rsidR="00D31222" w:rsidRDefault="00D31222" w:rsidP="00D31222">
      <w:pPr>
        <w:jc w:val="both"/>
        <w:rPr>
          <w:rFonts w:ascii="Arial" w:hAnsi="Arial" w:cs="Arial"/>
          <w:snapToGrid w:val="0"/>
          <w:sz w:val="22"/>
          <w:szCs w:val="22"/>
        </w:rPr>
      </w:pPr>
    </w:p>
    <w:p w:rsidR="00D31222" w:rsidRDefault="00D31222" w:rsidP="00D31222">
      <w:pPr>
        <w:pStyle w:val="Zkladntextodsazen"/>
        <w:spacing w:after="0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6.5.  Tato smlouva nabývá účinnosti …………………………….</w:t>
      </w:r>
    </w:p>
    <w:p w:rsidR="00D31222" w:rsidRDefault="00D31222" w:rsidP="00D31222">
      <w:pPr>
        <w:pStyle w:val="Zkladntext"/>
        <w:rPr>
          <w:rFonts w:ascii="Arial" w:hAnsi="Arial" w:cs="Arial"/>
          <w:b/>
          <w:szCs w:val="22"/>
        </w:rPr>
      </w:pPr>
    </w:p>
    <w:p w:rsidR="00D31222" w:rsidRDefault="00D31222" w:rsidP="00D31222">
      <w:pPr>
        <w:pStyle w:val="Zkladntex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6.6.  Tato smlouva je vyhotovena ve 3 stejnopisech s platností originálu. Vypůjčitel jej obdrží v jednom vyhotovení a ostatní vyhotovení zůstávají u </w:t>
      </w:r>
      <w:proofErr w:type="spellStart"/>
      <w:r>
        <w:rPr>
          <w:rFonts w:ascii="Arial" w:hAnsi="Arial" w:cs="Arial"/>
          <w:szCs w:val="22"/>
        </w:rPr>
        <w:t>půjčitele</w:t>
      </w:r>
      <w:proofErr w:type="spellEnd"/>
      <w:r>
        <w:rPr>
          <w:rFonts w:ascii="Arial" w:hAnsi="Arial" w:cs="Arial"/>
          <w:szCs w:val="22"/>
        </w:rPr>
        <w:t>.</w:t>
      </w:r>
    </w:p>
    <w:p w:rsidR="00D31222" w:rsidRDefault="00D31222" w:rsidP="00D31222">
      <w:pPr>
        <w:pStyle w:val="Nadpis1"/>
        <w:jc w:val="center"/>
        <w:rPr>
          <w:rFonts w:ascii="Arial" w:hAnsi="Arial" w:cs="Arial"/>
          <w:sz w:val="22"/>
          <w:szCs w:val="22"/>
        </w:rPr>
      </w:pPr>
    </w:p>
    <w:p w:rsidR="00D31222" w:rsidRDefault="00D31222" w:rsidP="00D31222">
      <w:pPr>
        <w:pStyle w:val="Nadpis1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VII.</w:t>
      </w:r>
    </w:p>
    <w:p w:rsidR="00D31222" w:rsidRDefault="00D31222" w:rsidP="00D31222">
      <w:pPr>
        <w:pStyle w:val="Nadpis1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Doložka:</w:t>
      </w:r>
    </w:p>
    <w:p w:rsidR="00D31222" w:rsidRDefault="00D31222" w:rsidP="00D3122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Doložka platnosti právního úkonu města dle § 41 zákona č.128/2000 Sb., o obcích (obecní zřízení) ve znění pozdějších předpisů:</w:t>
      </w:r>
    </w:p>
    <w:p w:rsidR="00D31222" w:rsidRDefault="00D31222" w:rsidP="00D3122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straně </w:t>
      </w:r>
      <w:proofErr w:type="spellStart"/>
      <w:r>
        <w:rPr>
          <w:rFonts w:ascii="Arial" w:hAnsi="Arial" w:cs="Arial"/>
          <w:sz w:val="22"/>
          <w:szCs w:val="22"/>
        </w:rPr>
        <w:t>půjčitele</w:t>
      </w:r>
      <w:proofErr w:type="spellEnd"/>
      <w:r>
        <w:rPr>
          <w:rFonts w:ascii="Arial" w:hAnsi="Arial" w:cs="Arial"/>
          <w:sz w:val="22"/>
          <w:szCs w:val="22"/>
        </w:rPr>
        <w:t xml:space="preserve"> schválila záměr města - výpůjčku prostoru, který je předmětem této smlouvy, Rada města Šternberka dne …………. </w:t>
      </w:r>
      <w:proofErr w:type="gramStart"/>
      <w:r>
        <w:rPr>
          <w:rFonts w:ascii="Arial" w:hAnsi="Arial" w:cs="Arial"/>
          <w:sz w:val="22"/>
          <w:szCs w:val="22"/>
        </w:rPr>
        <w:t>usnesením</w:t>
      </w:r>
      <w:proofErr w:type="gramEnd"/>
      <w:r>
        <w:rPr>
          <w:rFonts w:ascii="Arial" w:hAnsi="Arial" w:cs="Arial"/>
          <w:sz w:val="22"/>
          <w:szCs w:val="22"/>
        </w:rPr>
        <w:t xml:space="preserve"> č. ………….. a tento záměr byl zveřejněn na úřední desce Městského úřadu Šternberk od ………….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 …………..</w:t>
      </w:r>
    </w:p>
    <w:p w:rsidR="00D31222" w:rsidRDefault="00D31222" w:rsidP="00D3122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uzavření této smlouvy rozhodla Rada města Šternberka dne ……….………… usnesením</w:t>
      </w:r>
      <w:r>
        <w:rPr>
          <w:rFonts w:ascii="Arial" w:hAnsi="Arial" w:cs="Arial"/>
          <w:sz w:val="22"/>
          <w:szCs w:val="22"/>
        </w:rPr>
        <w:t> č. </w:t>
      </w:r>
      <w:r>
        <w:rPr>
          <w:rFonts w:ascii="Arial" w:hAnsi="Arial" w:cs="Arial"/>
          <w:sz w:val="22"/>
          <w:szCs w:val="22"/>
        </w:rPr>
        <w:t>…………</w:t>
      </w:r>
    </w:p>
    <w:p w:rsidR="00D31222" w:rsidRDefault="00D31222" w:rsidP="00D31222">
      <w:pPr>
        <w:jc w:val="both"/>
        <w:rPr>
          <w:rFonts w:ascii="Arial" w:hAnsi="Arial" w:cs="Arial"/>
          <w:sz w:val="22"/>
          <w:szCs w:val="22"/>
        </w:rPr>
      </w:pPr>
    </w:p>
    <w:p w:rsidR="00D31222" w:rsidRDefault="00D31222" w:rsidP="00D31222">
      <w:pPr>
        <w:jc w:val="center"/>
        <w:rPr>
          <w:rFonts w:ascii="Arial" w:hAnsi="Arial" w:cs="Arial"/>
          <w:b/>
          <w:sz w:val="22"/>
          <w:szCs w:val="22"/>
        </w:rPr>
      </w:pPr>
      <w:r w:rsidRPr="004D4909">
        <w:rPr>
          <w:rFonts w:ascii="Arial" w:hAnsi="Arial" w:cs="Arial"/>
          <w:b/>
          <w:sz w:val="22"/>
          <w:szCs w:val="22"/>
        </w:rPr>
        <w:t>VIII. Podpisy smluvních stran</w:t>
      </w:r>
    </w:p>
    <w:p w:rsidR="00D31222" w:rsidRPr="004D4909" w:rsidRDefault="00D31222" w:rsidP="00D31222">
      <w:pPr>
        <w:jc w:val="center"/>
        <w:rPr>
          <w:rFonts w:ascii="Arial" w:hAnsi="Arial" w:cs="Arial"/>
          <w:b/>
          <w:sz w:val="22"/>
          <w:szCs w:val="22"/>
        </w:rPr>
      </w:pPr>
    </w:p>
    <w:p w:rsidR="00D31222" w:rsidRDefault="00D31222" w:rsidP="00D31222">
      <w:pPr>
        <w:spacing w:before="120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t xml:space="preserve">         </w:t>
      </w:r>
      <w:r>
        <w:rPr>
          <w:rFonts w:ascii="Arial" w:hAnsi="Arial" w:cs="Arial"/>
          <w:snapToGrid w:val="0"/>
          <w:sz w:val="22"/>
          <w:szCs w:val="22"/>
        </w:rPr>
        <w:t xml:space="preserve"> Smluvní strany prohlašují, že si tuto smlouvu před jejím podpisem přečetly, že byla uzavřena po vzájemném projednání podle jejich pravé a svobodné vůle, určitě, vážně a srozumitelně, nikoli v tísni a nápadně nevýhodných podmínek. Autentičnost této smlouvy potvrzují svým podpisem.</w:t>
      </w:r>
    </w:p>
    <w:p w:rsidR="00D31222" w:rsidRDefault="00D31222" w:rsidP="00D31222">
      <w:pPr>
        <w:pStyle w:val="Zkladntext"/>
        <w:rPr>
          <w:rFonts w:ascii="Arial" w:hAnsi="Arial" w:cs="Arial"/>
          <w:snapToGrid w:val="0"/>
          <w:szCs w:val="22"/>
        </w:rPr>
      </w:pPr>
    </w:p>
    <w:p w:rsidR="00D31222" w:rsidRDefault="00D31222" w:rsidP="00D31222">
      <w:pPr>
        <w:pStyle w:val="Zkladntex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Ve Šternberku dne: ……………………………………….</w:t>
      </w:r>
    </w:p>
    <w:p w:rsidR="00D31222" w:rsidRDefault="00D31222" w:rsidP="00D31222">
      <w:pPr>
        <w:pStyle w:val="Zkladntext"/>
        <w:rPr>
          <w:rFonts w:ascii="Arial" w:hAnsi="Arial" w:cs="Arial"/>
          <w:szCs w:val="22"/>
        </w:rPr>
      </w:pPr>
    </w:p>
    <w:p w:rsidR="00D31222" w:rsidRDefault="00D31222" w:rsidP="00D31222">
      <w:pPr>
        <w:pStyle w:val="Zkladntext"/>
        <w:rPr>
          <w:rFonts w:ascii="Arial" w:hAnsi="Arial" w:cs="Arial"/>
          <w:b/>
          <w:szCs w:val="22"/>
        </w:rPr>
      </w:pPr>
      <w:r>
        <w:rPr>
          <w:rFonts w:ascii="Arial" w:hAnsi="Arial" w:cs="Arial"/>
          <w:szCs w:val="22"/>
        </w:rPr>
        <w:t xml:space="preserve">                   </w:t>
      </w:r>
      <w:r>
        <w:rPr>
          <w:rFonts w:ascii="Arial" w:hAnsi="Arial" w:cs="Arial"/>
          <w:b/>
          <w:szCs w:val="22"/>
        </w:rPr>
        <w:t xml:space="preserve"> </w:t>
      </w:r>
    </w:p>
    <w:p w:rsidR="00D31222" w:rsidRDefault="00D31222" w:rsidP="00D31222">
      <w:pPr>
        <w:pStyle w:val="Zkladntext"/>
        <w:rPr>
          <w:rFonts w:ascii="Arial" w:hAnsi="Arial" w:cs="Arial"/>
          <w:szCs w:val="22"/>
        </w:rPr>
      </w:pPr>
      <w:r>
        <w:rPr>
          <w:rFonts w:ascii="Arial" w:hAnsi="Arial" w:cs="Arial"/>
          <w:b/>
          <w:szCs w:val="22"/>
        </w:rPr>
        <w:t xml:space="preserve">                   </w:t>
      </w:r>
      <w:r>
        <w:rPr>
          <w:rFonts w:ascii="Arial" w:hAnsi="Arial" w:cs="Arial"/>
          <w:szCs w:val="22"/>
        </w:rPr>
        <w:t xml:space="preserve">za </w:t>
      </w:r>
      <w:proofErr w:type="spellStart"/>
      <w:proofErr w:type="gramStart"/>
      <w:r>
        <w:rPr>
          <w:rFonts w:ascii="Arial" w:hAnsi="Arial" w:cs="Arial"/>
          <w:szCs w:val="22"/>
        </w:rPr>
        <w:t>půjčitele</w:t>
      </w:r>
      <w:proofErr w:type="spellEnd"/>
      <w:r>
        <w:rPr>
          <w:rFonts w:ascii="Arial" w:hAnsi="Arial" w:cs="Arial"/>
          <w:szCs w:val="22"/>
        </w:rPr>
        <w:t>:                                                           za</w:t>
      </w:r>
      <w:proofErr w:type="gramEnd"/>
      <w:r>
        <w:rPr>
          <w:rFonts w:ascii="Arial" w:hAnsi="Arial" w:cs="Arial"/>
          <w:szCs w:val="22"/>
        </w:rPr>
        <w:t xml:space="preserve"> vypůjčitele:</w:t>
      </w:r>
    </w:p>
    <w:p w:rsidR="00D31222" w:rsidRDefault="00D31222" w:rsidP="00D31222">
      <w:pPr>
        <w:pStyle w:val="Zkladntext"/>
        <w:rPr>
          <w:rFonts w:ascii="Arial" w:hAnsi="Arial" w:cs="Arial"/>
          <w:szCs w:val="22"/>
        </w:rPr>
      </w:pPr>
    </w:p>
    <w:p w:rsidR="00D31222" w:rsidRDefault="00D31222" w:rsidP="00D31222">
      <w:pPr>
        <w:spacing w:before="120" w:line="120" w:lineRule="auto"/>
        <w:ind w:right="567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        ………………………………….                                    ……………………………</w:t>
      </w:r>
    </w:p>
    <w:p w:rsidR="00D31222" w:rsidRDefault="00D31222" w:rsidP="00D31222">
      <w:pPr>
        <w:spacing w:before="120" w:line="120" w:lineRule="auto"/>
        <w:ind w:right="567"/>
        <w:jc w:val="both"/>
        <w:rPr>
          <w:rFonts w:ascii="Arial" w:hAnsi="Arial" w:cs="Arial"/>
          <w:snapToGrid w:val="0"/>
          <w:sz w:val="22"/>
          <w:szCs w:val="22"/>
        </w:rPr>
      </w:pPr>
    </w:p>
    <w:p w:rsidR="00D31222" w:rsidRDefault="00D31222" w:rsidP="00D31222">
      <w:pPr>
        <w:spacing w:before="120" w:line="120" w:lineRule="auto"/>
        <w:ind w:right="567"/>
        <w:jc w:val="both"/>
        <w:rPr>
          <w:rFonts w:ascii="Arial" w:hAnsi="Arial" w:cs="Arial"/>
          <w:snapToGrid w:val="0"/>
          <w:sz w:val="22"/>
          <w:szCs w:val="22"/>
        </w:rPr>
      </w:pPr>
    </w:p>
    <w:p w:rsidR="00334121" w:rsidRDefault="00334121"/>
    <w:sectPr w:rsidR="003341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41469A"/>
    <w:multiLevelType w:val="hybridMultilevel"/>
    <w:tmpl w:val="91F84F06"/>
    <w:lvl w:ilvl="0" w:tplc="3B302E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A2097E"/>
    <w:multiLevelType w:val="hybridMultilevel"/>
    <w:tmpl w:val="C78A86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222"/>
    <w:rsid w:val="00334121"/>
    <w:rsid w:val="0054331E"/>
    <w:rsid w:val="00D31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DF32E5-81D3-4A60-A97E-62DBD9547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12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312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D312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D31222"/>
    <w:pPr>
      <w:keepNext/>
      <w:jc w:val="center"/>
      <w:outlineLvl w:val="2"/>
    </w:pPr>
    <w:rPr>
      <w:b/>
      <w:sz w:val="22"/>
    </w:rPr>
  </w:style>
  <w:style w:type="paragraph" w:styleId="Nadpis4">
    <w:name w:val="heading 4"/>
    <w:basedOn w:val="Normln"/>
    <w:next w:val="Normln"/>
    <w:link w:val="Nadpis4Char"/>
    <w:qFormat/>
    <w:rsid w:val="00D31222"/>
    <w:pPr>
      <w:keepNext/>
      <w:outlineLvl w:val="3"/>
    </w:pPr>
    <w:rPr>
      <w:b/>
      <w:sz w:val="22"/>
    </w:rPr>
  </w:style>
  <w:style w:type="paragraph" w:styleId="Nadpis5">
    <w:name w:val="heading 5"/>
    <w:basedOn w:val="Normln"/>
    <w:next w:val="Normln"/>
    <w:link w:val="Nadpis5Char"/>
    <w:qFormat/>
    <w:rsid w:val="00D312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3122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D31222"/>
    <w:rPr>
      <w:rFonts w:ascii="Cambria" w:eastAsia="Times New Roman" w:hAnsi="Cambria" w:cs="Times New Roman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D31222"/>
    <w:rPr>
      <w:rFonts w:ascii="Times New Roman" w:eastAsia="Times New Roman" w:hAnsi="Times New Roman" w:cs="Times New Roman"/>
      <w:b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D31222"/>
    <w:rPr>
      <w:rFonts w:ascii="Times New Roman" w:eastAsia="Times New Roman" w:hAnsi="Times New Roman" w:cs="Times New Roman"/>
      <w:b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D31222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kladntext">
    <w:name w:val="Body Text"/>
    <w:basedOn w:val="Normln"/>
    <w:link w:val="ZkladntextChar"/>
    <w:rsid w:val="00D31222"/>
    <w:pPr>
      <w:jc w:val="both"/>
    </w:pPr>
    <w:rPr>
      <w:sz w:val="22"/>
    </w:rPr>
  </w:style>
  <w:style w:type="character" w:customStyle="1" w:styleId="ZkladntextChar">
    <w:name w:val="Základní text Char"/>
    <w:basedOn w:val="Standardnpsmoodstavce"/>
    <w:link w:val="Zkladntext"/>
    <w:rsid w:val="00D31222"/>
    <w:rPr>
      <w:rFonts w:ascii="Times New Roman" w:eastAsia="Times New Roman" w:hAnsi="Times New Roman" w:cs="Times New Roman"/>
      <w:szCs w:val="20"/>
      <w:lang w:eastAsia="cs-CZ"/>
    </w:rPr>
  </w:style>
  <w:style w:type="paragraph" w:styleId="Zkladntext2">
    <w:name w:val="Body Text 2"/>
    <w:basedOn w:val="Normln"/>
    <w:link w:val="Zkladntext2Char"/>
    <w:rsid w:val="00D31222"/>
    <w:pPr>
      <w:widowControl w:val="0"/>
      <w:spacing w:line="240" w:lineRule="atLeast"/>
    </w:pPr>
    <w:rPr>
      <w:sz w:val="22"/>
    </w:rPr>
  </w:style>
  <w:style w:type="character" w:customStyle="1" w:styleId="Zkladntext2Char">
    <w:name w:val="Základní text 2 Char"/>
    <w:basedOn w:val="Standardnpsmoodstavce"/>
    <w:link w:val="Zkladntext2"/>
    <w:rsid w:val="00D31222"/>
    <w:rPr>
      <w:rFonts w:ascii="Times New Roman" w:eastAsia="Times New Roman" w:hAnsi="Times New Roman" w:cs="Times New Roman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D31222"/>
    <w:pPr>
      <w:widowControl w:val="0"/>
      <w:spacing w:before="120" w:line="240" w:lineRule="atLeast"/>
      <w:ind w:left="709" w:firstLine="142"/>
    </w:pPr>
  </w:style>
  <w:style w:type="character" w:customStyle="1" w:styleId="Zkladntextodsazen2Char">
    <w:name w:val="Základní text odsazený 2 Char"/>
    <w:basedOn w:val="Standardnpsmoodstavce"/>
    <w:link w:val="Zkladntextodsazen2"/>
    <w:rsid w:val="00D312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D31222"/>
    <w:pPr>
      <w:ind w:left="1134" w:hanging="414"/>
    </w:pPr>
  </w:style>
  <w:style w:type="character" w:customStyle="1" w:styleId="Zkladntextodsazen3Char">
    <w:name w:val="Základní text odsazený 3 Char"/>
    <w:basedOn w:val="Standardnpsmoodstavce"/>
    <w:link w:val="Zkladntextodsazen3"/>
    <w:rsid w:val="00D312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D3122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D31222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1886</Words>
  <Characters>11129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Czabeová Jana</dc:creator>
  <cp:keywords/>
  <dc:description/>
  <cp:lastModifiedBy>Czabeová Jana</cp:lastModifiedBy>
  <cp:revision>2</cp:revision>
  <dcterms:created xsi:type="dcterms:W3CDTF">2015-05-15T05:53:00Z</dcterms:created>
  <dcterms:modified xsi:type="dcterms:W3CDTF">2015-05-15T05:53:00Z</dcterms:modified>
</cp:coreProperties>
</file>