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2031E2" w:rsidRDefault="002031E2" w:rsidP="00F54FF7">
      <w:pPr>
        <w:pStyle w:val="Nzev"/>
        <w:spacing w:after="120"/>
        <w:ind w:right="-284"/>
        <w:jc w:val="left"/>
        <w:rPr>
          <w:rFonts w:cs="Arial"/>
          <w:b w:val="0"/>
          <w:sz w:val="24"/>
          <w:szCs w:val="24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="000B4E4C">
        <w:rPr>
          <w:rFonts w:cs="Arial"/>
          <w:b w:val="0"/>
          <w:sz w:val="24"/>
          <w:szCs w:val="24"/>
        </w:rPr>
        <w:tab/>
      </w:r>
      <w:r w:rsidR="00A01215" w:rsidRPr="00614595">
        <w:rPr>
          <w:rFonts w:cs="Arial"/>
          <w:sz w:val="28"/>
          <w:szCs w:val="28"/>
        </w:rPr>
        <w:t>Podpora obnovy objektů v památkové zóně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901CEF" w:rsidRDefault="002031E2" w:rsidP="00901CEF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361C6F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č. </w:t>
      </w:r>
      <w:r w:rsidR="00901CEF">
        <w:rPr>
          <w:rFonts w:cs="Arial"/>
          <w:b w:val="0"/>
          <w:sz w:val="22"/>
          <w:szCs w:val="22"/>
        </w:rPr>
        <w:t xml:space="preserve">1503/44 ze dne </w:t>
      </w:r>
      <w:proofErr w:type="gramStart"/>
      <w:r w:rsidR="00901CEF">
        <w:rPr>
          <w:rFonts w:cs="Arial"/>
          <w:b w:val="0"/>
          <w:sz w:val="22"/>
          <w:szCs w:val="22"/>
        </w:rPr>
        <w:t>07.12.2016</w:t>
      </w:r>
      <w:proofErr w:type="gramEnd"/>
    </w:p>
    <w:p w:rsidR="000B4E4C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361C6F">
        <w:rPr>
          <w:rFonts w:cs="Arial"/>
          <w:b w:val="0"/>
          <w:sz w:val="22"/>
          <w:szCs w:val="22"/>
        </w:rPr>
        <w:t xml:space="preserve">Administrátor programu: </w:t>
      </w:r>
      <w:r w:rsidRPr="00361C6F">
        <w:rPr>
          <w:rFonts w:cs="Arial"/>
          <w:b w:val="0"/>
          <w:sz w:val="22"/>
          <w:szCs w:val="22"/>
        </w:rPr>
        <w:tab/>
      </w:r>
      <w:r w:rsidR="00361C6F" w:rsidRPr="00361C6F">
        <w:rPr>
          <w:rFonts w:cs="Arial"/>
          <w:b w:val="0"/>
          <w:sz w:val="22"/>
          <w:szCs w:val="22"/>
        </w:rPr>
        <w:t>odbor</w:t>
      </w:r>
      <w:r w:rsidRPr="00361C6F">
        <w:rPr>
          <w:rFonts w:cs="Arial"/>
          <w:b w:val="0"/>
          <w:sz w:val="22"/>
          <w:szCs w:val="22"/>
        </w:rPr>
        <w:t xml:space="preserve"> </w:t>
      </w:r>
      <w:r w:rsidR="00A01215">
        <w:rPr>
          <w:rFonts w:cs="Arial"/>
          <w:b w:val="0"/>
          <w:sz w:val="22"/>
          <w:szCs w:val="22"/>
        </w:rPr>
        <w:t xml:space="preserve">školství a kultury </w:t>
      </w:r>
      <w:r w:rsidRPr="00361C6F">
        <w:rPr>
          <w:rFonts w:cs="Arial"/>
          <w:b w:val="0"/>
          <w:sz w:val="22"/>
          <w:szCs w:val="22"/>
        </w:rPr>
        <w:t xml:space="preserve">Městského úřadu Šternberk </w:t>
      </w:r>
    </w:p>
    <w:p w:rsidR="00A01215" w:rsidRPr="00361C6F" w:rsidRDefault="00A01215" w:rsidP="00A01215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 xml:space="preserve">cestovního ruchu a MPZ </w:t>
      </w:r>
    </w:p>
    <w:p w:rsid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p w:rsidR="00614595" w:rsidRPr="00361C6F" w:rsidRDefault="00614595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RPr="00361C6F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361C6F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61C6F"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Pr="00361C6F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361C6F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AA1F67" w:rsidRDefault="00A01215" w:rsidP="00A01215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obnova objektů nacházejících se v Městské památkové zóně Šternberk, které nejsou kulturními památkami:</w:t>
      </w:r>
    </w:p>
    <w:p w:rsidR="00614595" w:rsidRDefault="00614595" w:rsidP="00A01215">
      <w:pPr>
        <w:jc w:val="both"/>
        <w:rPr>
          <w:rFonts w:ascii="Arial" w:hAnsi="Arial" w:cs="Arial"/>
          <w:b/>
          <w:sz w:val="22"/>
          <w:szCs w:val="22"/>
        </w:rPr>
      </w:pPr>
    </w:p>
    <w:p w:rsidR="00A01215" w:rsidRPr="006F7E67" w:rsidRDefault="007C117A" w:rsidP="00A01215">
      <w:pPr>
        <w:jc w:val="both"/>
        <w:rPr>
          <w:rFonts w:ascii="Arial" w:hAnsi="Arial" w:cs="Arial"/>
          <w:b/>
          <w:sz w:val="22"/>
          <w:szCs w:val="22"/>
        </w:rPr>
      </w:pPr>
      <w:r w:rsidRPr="006F7E67">
        <w:rPr>
          <w:rFonts w:ascii="Arial" w:hAnsi="Arial" w:cs="Arial"/>
          <w:b/>
          <w:sz w:val="22"/>
          <w:szCs w:val="22"/>
        </w:rPr>
        <w:t>opatření 1: střecha, fasáda</w:t>
      </w:r>
    </w:p>
    <w:p w:rsidR="007C117A" w:rsidRPr="00C24A30" w:rsidRDefault="007C117A" w:rsidP="007C117A">
      <w:pPr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>odstra</w:t>
      </w:r>
      <w:r w:rsidR="0023645C" w:rsidRPr="00C24A30">
        <w:rPr>
          <w:rFonts w:ascii="Arial" w:hAnsi="Arial" w:cs="Arial"/>
          <w:sz w:val="22"/>
          <w:szCs w:val="22"/>
        </w:rPr>
        <w:t>ňování nežádoucích stavů objektu</w:t>
      </w:r>
      <w:r w:rsidRPr="00C24A30">
        <w:rPr>
          <w:rFonts w:ascii="Arial" w:hAnsi="Arial" w:cs="Arial"/>
          <w:sz w:val="22"/>
          <w:szCs w:val="22"/>
        </w:rPr>
        <w:t xml:space="preserve"> spočívající:</w:t>
      </w:r>
    </w:p>
    <w:p w:rsidR="007C117A" w:rsidRPr="00C24A30" w:rsidRDefault="007C117A" w:rsidP="007C117A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>v obnově střech</w:t>
      </w:r>
      <w:r w:rsidR="0023645C" w:rsidRPr="00C24A30">
        <w:rPr>
          <w:rFonts w:ascii="Arial" w:hAnsi="Arial" w:cs="Arial"/>
          <w:sz w:val="22"/>
          <w:szCs w:val="22"/>
        </w:rPr>
        <w:t>y</w:t>
      </w:r>
      <w:r w:rsidRPr="00C24A30">
        <w:rPr>
          <w:rFonts w:ascii="Arial" w:hAnsi="Arial" w:cs="Arial"/>
          <w:sz w:val="22"/>
          <w:szCs w:val="22"/>
        </w:rPr>
        <w:t xml:space="preserve"> včetně krovů a klempířských prvků</w:t>
      </w:r>
    </w:p>
    <w:p w:rsidR="007C117A" w:rsidRPr="00C24A30" w:rsidRDefault="007C117A" w:rsidP="007C117A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 xml:space="preserve">v obnově </w:t>
      </w:r>
      <w:r w:rsidR="0023645C" w:rsidRPr="00C24A30">
        <w:rPr>
          <w:rFonts w:ascii="Arial" w:hAnsi="Arial" w:cs="Arial"/>
          <w:sz w:val="22"/>
          <w:szCs w:val="22"/>
        </w:rPr>
        <w:t>uliční</w:t>
      </w:r>
      <w:r w:rsidR="006F7E67" w:rsidRPr="00C24A30">
        <w:rPr>
          <w:rFonts w:ascii="Arial" w:hAnsi="Arial" w:cs="Arial"/>
          <w:sz w:val="22"/>
          <w:szCs w:val="22"/>
        </w:rPr>
        <w:t xml:space="preserve"> </w:t>
      </w:r>
      <w:r w:rsidRPr="00C24A30">
        <w:rPr>
          <w:rFonts w:ascii="Arial" w:hAnsi="Arial" w:cs="Arial"/>
          <w:sz w:val="22"/>
          <w:szCs w:val="22"/>
        </w:rPr>
        <w:t>fasád</w:t>
      </w:r>
      <w:r w:rsidR="0023645C" w:rsidRPr="00C24A30">
        <w:rPr>
          <w:rFonts w:ascii="Arial" w:hAnsi="Arial" w:cs="Arial"/>
          <w:sz w:val="22"/>
          <w:szCs w:val="22"/>
        </w:rPr>
        <w:t>y (průčelí) objektu, který má</w:t>
      </w:r>
      <w:r w:rsidRPr="00C24A30">
        <w:rPr>
          <w:rFonts w:ascii="Arial" w:hAnsi="Arial" w:cs="Arial"/>
          <w:sz w:val="22"/>
          <w:szCs w:val="22"/>
        </w:rPr>
        <w:t xml:space="preserve"> stavebně zajištěnu statiku a střechu vč. krovů a klempířských prvků</w:t>
      </w:r>
    </w:p>
    <w:p w:rsidR="007C117A" w:rsidRPr="00C24A30" w:rsidRDefault="007C117A" w:rsidP="00A01215">
      <w:pPr>
        <w:jc w:val="both"/>
        <w:rPr>
          <w:rFonts w:ascii="Arial" w:hAnsi="Arial" w:cs="Arial"/>
          <w:sz w:val="22"/>
          <w:szCs w:val="22"/>
        </w:rPr>
      </w:pPr>
    </w:p>
    <w:p w:rsidR="00A01215" w:rsidRPr="00C24A30" w:rsidRDefault="00A01215" w:rsidP="00A01215">
      <w:pPr>
        <w:jc w:val="both"/>
        <w:rPr>
          <w:rFonts w:ascii="Arial" w:hAnsi="Arial" w:cs="Arial"/>
          <w:b/>
          <w:sz w:val="22"/>
          <w:szCs w:val="22"/>
        </w:rPr>
      </w:pPr>
      <w:r w:rsidRPr="00C24A30">
        <w:rPr>
          <w:rFonts w:ascii="Arial" w:hAnsi="Arial" w:cs="Arial"/>
          <w:b/>
          <w:sz w:val="22"/>
          <w:szCs w:val="22"/>
        </w:rPr>
        <w:t>opatření 2: okna, dveře, výkladce</w:t>
      </w:r>
    </w:p>
    <w:p w:rsidR="007C117A" w:rsidRPr="00C24A30" w:rsidRDefault="007C117A" w:rsidP="007C117A">
      <w:pPr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>odstraňování nežádoucích stavů objektů spočívající:</w:t>
      </w:r>
    </w:p>
    <w:p w:rsidR="007C117A" w:rsidRPr="00C24A30" w:rsidRDefault="007C117A" w:rsidP="007C117A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 xml:space="preserve">v restaurování </w:t>
      </w:r>
      <w:r w:rsidR="0023645C" w:rsidRPr="00C24A30">
        <w:rPr>
          <w:rFonts w:ascii="Arial" w:hAnsi="Arial" w:cs="Arial"/>
          <w:sz w:val="22"/>
          <w:szCs w:val="22"/>
        </w:rPr>
        <w:t>výplní směřujících do ulice</w:t>
      </w:r>
      <w:r w:rsidR="00F72D51" w:rsidRPr="00C24A30">
        <w:rPr>
          <w:rFonts w:ascii="Arial" w:hAnsi="Arial" w:cs="Arial"/>
          <w:sz w:val="22"/>
          <w:szCs w:val="22"/>
        </w:rPr>
        <w:t xml:space="preserve"> (průčelí)</w:t>
      </w:r>
      <w:r w:rsidR="0023645C" w:rsidRPr="00C24A30">
        <w:rPr>
          <w:rFonts w:ascii="Arial" w:hAnsi="Arial" w:cs="Arial"/>
          <w:sz w:val="22"/>
          <w:szCs w:val="22"/>
        </w:rPr>
        <w:t>, tj.</w:t>
      </w:r>
      <w:r w:rsidR="006F7E67" w:rsidRPr="00C24A30">
        <w:rPr>
          <w:rFonts w:ascii="Arial" w:hAnsi="Arial" w:cs="Arial"/>
          <w:sz w:val="22"/>
          <w:szCs w:val="22"/>
        </w:rPr>
        <w:t xml:space="preserve"> </w:t>
      </w:r>
      <w:r w:rsidRPr="00C24A30">
        <w:rPr>
          <w:rFonts w:ascii="Arial" w:hAnsi="Arial" w:cs="Arial"/>
          <w:sz w:val="22"/>
          <w:szCs w:val="22"/>
        </w:rPr>
        <w:t>oken, vstupních dveří včetně portálu, výkladců</w:t>
      </w:r>
    </w:p>
    <w:p w:rsidR="00A01215" w:rsidRPr="00C24A30" w:rsidRDefault="00A01215" w:rsidP="004E476E">
      <w:pPr>
        <w:jc w:val="both"/>
        <w:rPr>
          <w:rFonts w:ascii="Arial" w:hAnsi="Arial" w:cs="Arial"/>
          <w:sz w:val="22"/>
          <w:szCs w:val="22"/>
        </w:rPr>
      </w:pPr>
    </w:p>
    <w:p w:rsidR="00614595" w:rsidRDefault="00614595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361C6F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Důvody podpory stanoveného účelu:</w:t>
      </w:r>
    </w:p>
    <w:p w:rsidR="00AA1F67" w:rsidRDefault="00A01215" w:rsidP="00A01215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A01215">
        <w:rPr>
          <w:rFonts w:ascii="Arial" w:hAnsi="Arial" w:cs="Arial"/>
          <w:sz w:val="22"/>
          <w:szCs w:val="22"/>
        </w:rPr>
        <w:t xml:space="preserve">území Městské památkové zóny Šternberk prohlášené vyhláškou Ministerstva kultury ČR č. 476/1992 Sb. ze dne </w:t>
      </w:r>
      <w:proofErr w:type="gramStart"/>
      <w:r w:rsidRPr="00A01215">
        <w:rPr>
          <w:rFonts w:ascii="Arial" w:hAnsi="Arial" w:cs="Arial"/>
          <w:sz w:val="22"/>
          <w:szCs w:val="22"/>
        </w:rPr>
        <w:t>10.09.1992</w:t>
      </w:r>
      <w:proofErr w:type="gramEnd"/>
    </w:p>
    <w:p w:rsidR="00286853" w:rsidRDefault="00286853" w:rsidP="00A01215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Program regenerace Městské památkové zóny Šternberk 2013 – 2023, schválený zastupitelstvem města dne </w:t>
      </w:r>
      <w:proofErr w:type="gramStart"/>
      <w:r>
        <w:rPr>
          <w:rFonts w:ascii="Arial" w:hAnsi="Arial" w:cs="Arial"/>
          <w:sz w:val="22"/>
          <w:szCs w:val="22"/>
        </w:rPr>
        <w:t>11.09.2013</w:t>
      </w:r>
      <w:proofErr w:type="gramEnd"/>
      <w:r>
        <w:rPr>
          <w:rFonts w:ascii="Arial" w:hAnsi="Arial" w:cs="Arial"/>
          <w:sz w:val="22"/>
          <w:szCs w:val="22"/>
        </w:rPr>
        <w:t>, usnesení č. 471/20</w:t>
      </w:r>
    </w:p>
    <w:p w:rsidR="00A01215" w:rsidRDefault="00A01215" w:rsidP="00A01215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zajištění zachování podstaty památkové zóny, zvyšování atraktivity města</w:t>
      </w:r>
    </w:p>
    <w:p w:rsidR="00F54FF7" w:rsidRPr="00361C6F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C24A30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C24A30">
        <w:rPr>
          <w:rFonts w:ascii="Arial" w:hAnsi="Arial" w:cs="Arial"/>
          <w:sz w:val="22"/>
          <w:szCs w:val="22"/>
        </w:rPr>
        <w:t>na podporu stanoveného účelu činí</w:t>
      </w:r>
      <w:r w:rsidR="000B4E4C" w:rsidRPr="00C24A30">
        <w:rPr>
          <w:rFonts w:ascii="Arial" w:hAnsi="Arial" w:cs="Arial"/>
          <w:sz w:val="22"/>
          <w:szCs w:val="22"/>
        </w:rPr>
        <w:t xml:space="preserve"> </w:t>
      </w:r>
      <w:r w:rsidR="00CD18BD" w:rsidRPr="00C24A30">
        <w:rPr>
          <w:rFonts w:ascii="Arial" w:hAnsi="Arial" w:cs="Arial"/>
          <w:b/>
          <w:sz w:val="22"/>
          <w:szCs w:val="22"/>
        </w:rPr>
        <w:t>500.000</w:t>
      </w:r>
      <w:r w:rsidR="000B4E4C" w:rsidRPr="00C24A30">
        <w:rPr>
          <w:rFonts w:ascii="Arial" w:hAnsi="Arial" w:cs="Arial"/>
          <w:sz w:val="22"/>
          <w:szCs w:val="22"/>
        </w:rPr>
        <w:t xml:space="preserve"> Kč</w:t>
      </w:r>
    </w:p>
    <w:p w:rsidR="005831D9" w:rsidRPr="00C24A30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Pr="00C24A30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881EEC" w:rsidRPr="00C24A30" w:rsidRDefault="00881EEC" w:rsidP="00881EEC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24A30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D</w:t>
      </w:r>
      <w:r w:rsidR="00CD18BD"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otace lze poskytnout v min. výši </w:t>
      </w:r>
      <w:r w:rsidR="00CD18BD" w:rsidRPr="00C24A3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40.000</w:t>
      </w:r>
      <w:r w:rsidR="00CD18BD"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Kč a max. výši </w:t>
      </w:r>
      <w:r w:rsidR="00C24A3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15</w:t>
      </w:r>
      <w:r w:rsidR="00CD18BD" w:rsidRPr="00C24A3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0.000</w:t>
      </w:r>
      <w:r w:rsidR="00CD18BD"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Kč</w:t>
      </w:r>
      <w:r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daný účel, který je předmětem žádosti</w:t>
      </w:r>
      <w:r w:rsidR="0023645C"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dále jen „projekt“</w:t>
      </w:r>
      <w:r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3D2541" w:rsidRPr="00C24A30" w:rsidRDefault="003D2541" w:rsidP="003D2541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Podíl </w:t>
      </w:r>
      <w:r w:rsidR="00CD18BD"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spoluúčast</w:t>
      </w:r>
      <w:r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</w:t>
      </w:r>
      <w:r w:rsidR="00CD18BD"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žadatele </w:t>
      </w:r>
      <w:r w:rsidRPr="00C24A30">
        <w:rPr>
          <w:rFonts w:ascii="Arial" w:eastAsiaTheme="minorHAnsi" w:hAnsi="Arial" w:cs="Arial"/>
          <w:sz w:val="22"/>
          <w:szCs w:val="22"/>
          <w:lang w:eastAsia="en-US"/>
        </w:rPr>
        <w:t xml:space="preserve">z vlastních a jiných zdrojů činí minimálně </w:t>
      </w:r>
      <w:r w:rsidRPr="00C24A3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50</w:t>
      </w:r>
      <w:r w:rsidR="00CD18BD"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%</w:t>
      </w:r>
      <w:r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C24A30">
        <w:rPr>
          <w:rFonts w:ascii="Arial" w:eastAsiaTheme="minorHAnsi" w:hAnsi="Arial" w:cs="Arial"/>
          <w:sz w:val="22"/>
          <w:szCs w:val="22"/>
          <w:lang w:eastAsia="en-US"/>
        </w:rPr>
        <w:t>celkových skutečně vynaložených uznatelných výdajů</w:t>
      </w:r>
      <w:r w:rsidR="0023645C" w:rsidRPr="00C24A30">
        <w:rPr>
          <w:rFonts w:ascii="Arial" w:eastAsiaTheme="minorHAnsi" w:hAnsi="Arial" w:cs="Arial"/>
          <w:sz w:val="22"/>
          <w:szCs w:val="22"/>
          <w:lang w:eastAsia="en-US"/>
        </w:rPr>
        <w:t xml:space="preserve"> na projekt</w:t>
      </w:r>
      <w:r w:rsidRPr="00C24A30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="00E94642" w:rsidRPr="00C24A30">
        <w:rPr>
          <w:rFonts w:ascii="Arial" w:eastAsiaTheme="minorHAnsi" w:hAnsi="Arial" w:cs="Arial"/>
          <w:sz w:val="22"/>
          <w:szCs w:val="22"/>
          <w:lang w:eastAsia="en-US"/>
        </w:rPr>
        <w:t xml:space="preserve">Při vyúčtování dotace musí být vykázány vlastní náklady žadatele. </w:t>
      </w:r>
      <w:r w:rsidRPr="00C24A30">
        <w:rPr>
          <w:rFonts w:ascii="Arial" w:eastAsiaTheme="minorHAnsi" w:hAnsi="Arial" w:cs="Arial"/>
          <w:sz w:val="22"/>
          <w:szCs w:val="22"/>
          <w:lang w:eastAsia="en-US"/>
        </w:rPr>
        <w:t>Budou-li celkové</w:t>
      </w:r>
      <w:r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C24A30">
        <w:rPr>
          <w:rFonts w:ascii="Arial" w:eastAsiaTheme="minorHAnsi" w:hAnsi="Arial" w:cs="Arial"/>
          <w:sz w:val="22"/>
          <w:szCs w:val="22"/>
          <w:lang w:eastAsia="en-US"/>
        </w:rPr>
        <w:t xml:space="preserve">náklady </w:t>
      </w:r>
      <w:r w:rsidR="0023645C" w:rsidRPr="00C24A30">
        <w:rPr>
          <w:rFonts w:ascii="Arial" w:eastAsiaTheme="minorHAnsi" w:hAnsi="Arial" w:cs="Arial"/>
          <w:sz w:val="22"/>
          <w:szCs w:val="22"/>
          <w:lang w:eastAsia="en-US"/>
        </w:rPr>
        <w:t>projektu</w:t>
      </w:r>
      <w:r w:rsidRPr="00C24A30">
        <w:rPr>
          <w:rFonts w:ascii="Arial" w:eastAsiaTheme="minorHAnsi" w:hAnsi="Arial" w:cs="Arial"/>
          <w:sz w:val="22"/>
          <w:szCs w:val="22"/>
          <w:lang w:eastAsia="en-US"/>
        </w:rPr>
        <w:t xml:space="preserve"> nižší než dvojnásobek minimální výše dotace</w:t>
      </w:r>
      <w:r w:rsidRPr="00C24A3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C24A30">
        <w:rPr>
          <w:rFonts w:ascii="Arial" w:eastAsiaTheme="minorHAnsi" w:hAnsi="Arial" w:cs="Arial"/>
          <w:sz w:val="22"/>
          <w:szCs w:val="22"/>
          <w:lang w:eastAsia="en-US"/>
        </w:rPr>
        <w:t>tohoto programu, nebude dotace poskytnuta.</w:t>
      </w:r>
    </w:p>
    <w:p w:rsidR="003D2541" w:rsidRPr="00B00D01" w:rsidRDefault="003D2541" w:rsidP="003D2541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24A30">
        <w:rPr>
          <w:rFonts w:ascii="Arial" w:hAnsi="Arial" w:cs="Arial"/>
          <w:sz w:val="22"/>
          <w:szCs w:val="22"/>
        </w:rPr>
        <w:t>Pokud je žadatel plátce DPH, pak podíly se vypočítávají z částky bez DPH.</w:t>
      </w:r>
    </w:p>
    <w:p w:rsidR="002031E2" w:rsidRDefault="002031E2" w:rsidP="003D2541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614595" w:rsidRDefault="00614595" w:rsidP="003D2541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614595" w:rsidRDefault="00614595" w:rsidP="003D2541">
      <w:pPr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>em může být pouze fyzická nebo právnická osoba</w:t>
      </w:r>
      <w:r w:rsidR="00A01215">
        <w:rPr>
          <w:rFonts w:ascii="Arial" w:hAnsi="Arial" w:cs="Arial"/>
          <w:sz w:val="22"/>
          <w:szCs w:val="22"/>
        </w:rPr>
        <w:t>, která je vlastníkem objektu nacházejícího se na území Městské památkové zóny Šternberk</w:t>
      </w:r>
      <w:r w:rsidR="00D47861">
        <w:rPr>
          <w:rFonts w:ascii="Arial" w:hAnsi="Arial" w:cs="Arial"/>
          <w:sz w:val="22"/>
          <w:szCs w:val="22"/>
        </w:rPr>
        <w:t xml:space="preserve">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Pr="00C24A30" w:rsidRDefault="00D47861" w:rsidP="00056737">
      <w:pPr>
        <w:jc w:val="both"/>
        <w:rPr>
          <w:rFonts w:ascii="Arial" w:hAnsi="Arial" w:cs="Arial"/>
          <w:sz w:val="22"/>
          <w:szCs w:val="22"/>
        </w:rPr>
      </w:pPr>
      <w:r w:rsidRPr="00C24A30">
        <w:rPr>
          <w:rFonts w:ascii="Arial" w:hAnsi="Arial" w:cs="Arial"/>
          <w:sz w:val="22"/>
          <w:szCs w:val="22"/>
        </w:rPr>
        <w:t xml:space="preserve">Žadatel může podat </w:t>
      </w:r>
      <w:r w:rsidR="00C24A30" w:rsidRPr="00C24A30">
        <w:rPr>
          <w:rFonts w:ascii="Arial" w:hAnsi="Arial" w:cs="Arial"/>
          <w:sz w:val="22"/>
          <w:szCs w:val="22"/>
        </w:rPr>
        <w:t>pouze jednu žádost v každém opatření.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113F08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113F08" w:rsidRDefault="00113F0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361C6F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Dotační program je zveřejněn </w:t>
      </w:r>
      <w:r w:rsidR="00901CEF">
        <w:rPr>
          <w:rFonts w:ascii="Arial" w:hAnsi="Arial" w:cs="Arial"/>
          <w:sz w:val="22"/>
          <w:szCs w:val="22"/>
        </w:rPr>
        <w:t xml:space="preserve">od </w:t>
      </w:r>
      <w:proofErr w:type="gramStart"/>
      <w:r w:rsidR="00901CEF">
        <w:rPr>
          <w:rFonts w:ascii="Arial" w:hAnsi="Arial" w:cs="Arial"/>
          <w:sz w:val="22"/>
          <w:szCs w:val="22"/>
        </w:rPr>
        <w:t>08.12.2016</w:t>
      </w:r>
      <w:proofErr w:type="gramEnd"/>
      <w:r w:rsidR="00901CEF">
        <w:rPr>
          <w:rFonts w:ascii="Arial" w:hAnsi="Arial" w:cs="Arial"/>
          <w:sz w:val="22"/>
          <w:szCs w:val="22"/>
        </w:rPr>
        <w:t xml:space="preserve"> do 31.06.2017</w:t>
      </w:r>
    </w:p>
    <w:p w:rsidR="00E03F90" w:rsidRPr="00361C6F" w:rsidRDefault="00E03F90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901CEF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901CEF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901CEF">
        <w:rPr>
          <w:rFonts w:ascii="Arial" w:hAnsi="Arial" w:cs="Arial"/>
          <w:b/>
          <w:sz w:val="22"/>
          <w:szCs w:val="22"/>
        </w:rPr>
        <w:t xml:space="preserve">09.01.2017 do </w:t>
      </w:r>
      <w:proofErr w:type="gramStart"/>
      <w:r w:rsidR="00901CEF">
        <w:rPr>
          <w:rFonts w:ascii="Arial" w:hAnsi="Arial" w:cs="Arial"/>
          <w:b/>
          <w:sz w:val="22"/>
          <w:szCs w:val="22"/>
        </w:rPr>
        <w:t>02.05.2017</w:t>
      </w:r>
      <w:proofErr w:type="gramEnd"/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01CEF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r w:rsidRPr="00113F08">
        <w:rPr>
          <w:rFonts w:ascii="Arial" w:hAnsi="Arial" w:cs="Arial"/>
          <w:sz w:val="22"/>
          <w:szCs w:val="22"/>
        </w:rPr>
        <w:t>www.sternberk.eu</w:t>
      </w:r>
      <w:r w:rsidRPr="006F0FAC">
        <w:rPr>
          <w:rFonts w:ascii="Arial" w:hAnsi="Arial" w:cs="Arial"/>
          <w:sz w:val="22"/>
          <w:szCs w:val="22"/>
        </w:rPr>
        <w:t xml:space="preserve"> nebo </w:t>
      </w:r>
      <w:r w:rsidR="00361C6F">
        <w:rPr>
          <w:rFonts w:ascii="Arial" w:hAnsi="Arial" w:cs="Arial"/>
          <w:sz w:val="22"/>
          <w:szCs w:val="22"/>
        </w:rPr>
        <w:t>u administrátora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 xml:space="preserve">elektronická verze </w:t>
      </w:r>
      <w:r w:rsidR="00113F08">
        <w:rPr>
          <w:rFonts w:ascii="Arial" w:hAnsi="Arial" w:cs="Arial"/>
          <w:sz w:val="22"/>
          <w:szCs w:val="22"/>
        </w:rPr>
        <w:t xml:space="preserve">(faxem, e-mailem) </w:t>
      </w:r>
      <w:r w:rsidR="000B4E4C" w:rsidRPr="005831D9">
        <w:rPr>
          <w:rFonts w:ascii="Arial" w:hAnsi="Arial" w:cs="Arial"/>
          <w:sz w:val="22"/>
          <w:szCs w:val="22"/>
        </w:rPr>
        <w:t>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B42D55" w:rsidRDefault="00B42D55" w:rsidP="00AA1F67">
      <w:pPr>
        <w:jc w:val="both"/>
        <w:rPr>
          <w:rFonts w:ascii="Arial" w:hAnsi="Arial" w:cs="Arial"/>
          <w:sz w:val="22"/>
          <w:szCs w:val="22"/>
        </w:rPr>
      </w:pPr>
    </w:p>
    <w:p w:rsidR="00B42D55" w:rsidRDefault="00B42D55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dále k žádosti doloží v jednom vyhotovení, ve formě prosté kopie:</w:t>
      </w:r>
    </w:p>
    <w:p w:rsidR="00B42D55" w:rsidRPr="00614595" w:rsidRDefault="00113F08" w:rsidP="00113F08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14595">
        <w:rPr>
          <w:rFonts w:ascii="Arial" w:hAnsi="Arial" w:cs="Arial"/>
          <w:sz w:val="22"/>
          <w:szCs w:val="22"/>
        </w:rPr>
        <w:t>z</w:t>
      </w:r>
      <w:r w:rsidR="00B42D55" w:rsidRPr="00614595">
        <w:rPr>
          <w:rFonts w:ascii="Arial" w:hAnsi="Arial" w:cs="Arial"/>
          <w:sz w:val="22"/>
          <w:szCs w:val="22"/>
        </w:rPr>
        <w:t>ávazné stanovisko vydané orgánem státní památkové péče v </w:t>
      </w:r>
      <w:r w:rsidRPr="00614595">
        <w:rPr>
          <w:rFonts w:ascii="Arial" w:hAnsi="Arial" w:cs="Arial"/>
          <w:sz w:val="22"/>
          <w:szCs w:val="22"/>
        </w:rPr>
        <w:t>souladu</w:t>
      </w:r>
      <w:r w:rsidR="00B42D55" w:rsidRPr="00614595">
        <w:rPr>
          <w:rFonts w:ascii="Arial" w:hAnsi="Arial" w:cs="Arial"/>
          <w:sz w:val="22"/>
          <w:szCs w:val="22"/>
        </w:rPr>
        <w:t xml:space="preserve"> se zákonem č. 20/1987 Sb., o státní památkové péči, ve znění pozdějších předpisů, vydané k </w:t>
      </w:r>
      <w:r w:rsidRPr="00614595">
        <w:rPr>
          <w:rFonts w:ascii="Arial" w:hAnsi="Arial" w:cs="Arial"/>
          <w:sz w:val="22"/>
          <w:szCs w:val="22"/>
        </w:rPr>
        <w:t>projektu</w:t>
      </w:r>
      <w:r w:rsidR="00B42D55" w:rsidRPr="00614595">
        <w:rPr>
          <w:rFonts w:ascii="Arial" w:hAnsi="Arial" w:cs="Arial"/>
          <w:sz w:val="22"/>
          <w:szCs w:val="22"/>
        </w:rPr>
        <w:t>,</w:t>
      </w:r>
      <w:r w:rsidRPr="00614595">
        <w:rPr>
          <w:rFonts w:ascii="Arial" w:hAnsi="Arial" w:cs="Arial"/>
          <w:sz w:val="22"/>
          <w:szCs w:val="22"/>
        </w:rPr>
        <w:t xml:space="preserve"> který je předmětem žádosti;</w:t>
      </w:r>
    </w:p>
    <w:p w:rsidR="00B42D55" w:rsidRPr="00614595" w:rsidRDefault="00113F08" w:rsidP="00AA1F67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14595">
        <w:rPr>
          <w:rFonts w:ascii="Arial" w:hAnsi="Arial" w:cs="Arial"/>
          <w:sz w:val="22"/>
          <w:szCs w:val="22"/>
        </w:rPr>
        <w:t>smlouvu</w:t>
      </w:r>
      <w:r w:rsidR="00B42D55" w:rsidRPr="00614595">
        <w:rPr>
          <w:rFonts w:ascii="Arial" w:hAnsi="Arial" w:cs="Arial"/>
          <w:sz w:val="22"/>
          <w:szCs w:val="22"/>
        </w:rPr>
        <w:t xml:space="preserve"> o dílo na </w:t>
      </w:r>
      <w:r w:rsidRPr="00614595">
        <w:rPr>
          <w:rFonts w:ascii="Arial" w:hAnsi="Arial" w:cs="Arial"/>
          <w:sz w:val="22"/>
          <w:szCs w:val="22"/>
        </w:rPr>
        <w:t>provedení</w:t>
      </w:r>
      <w:r w:rsidR="00B42D55" w:rsidRPr="00614595">
        <w:rPr>
          <w:rFonts w:ascii="Arial" w:hAnsi="Arial" w:cs="Arial"/>
          <w:sz w:val="22"/>
          <w:szCs w:val="22"/>
        </w:rPr>
        <w:t xml:space="preserve"> prací, jichž se žádost týká</w:t>
      </w:r>
      <w:r w:rsidRPr="00614595">
        <w:rPr>
          <w:rFonts w:ascii="Arial" w:hAnsi="Arial" w:cs="Arial"/>
          <w:sz w:val="22"/>
          <w:szCs w:val="22"/>
        </w:rPr>
        <w:t>;</w:t>
      </w:r>
    </w:p>
    <w:p w:rsidR="00B42D55" w:rsidRPr="00614595" w:rsidRDefault="00B42D55" w:rsidP="00AA1F67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14595">
        <w:rPr>
          <w:rFonts w:ascii="Arial" w:hAnsi="Arial" w:cs="Arial"/>
          <w:sz w:val="22"/>
          <w:szCs w:val="22"/>
        </w:rPr>
        <w:t>podrobný položkový rozpočet prací, včetně výkazu výměr, jichž se žádost týká</w:t>
      </w:r>
      <w:r w:rsidR="00113F08" w:rsidRPr="00614595">
        <w:rPr>
          <w:rFonts w:ascii="Arial" w:hAnsi="Arial" w:cs="Arial"/>
          <w:sz w:val="22"/>
          <w:szCs w:val="22"/>
        </w:rPr>
        <w:t>;</w:t>
      </w:r>
    </w:p>
    <w:p w:rsidR="00113F08" w:rsidRPr="00614595" w:rsidRDefault="00113F08" w:rsidP="00AA1F67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14595">
        <w:rPr>
          <w:rFonts w:ascii="Arial" w:hAnsi="Arial" w:cs="Arial"/>
          <w:sz w:val="22"/>
          <w:szCs w:val="22"/>
        </w:rPr>
        <w:t>fotodokumentaci současného stavu objektu a jeho částí, kterých se žádost týká.</w:t>
      </w:r>
    </w:p>
    <w:p w:rsidR="00113F08" w:rsidRDefault="00113F08" w:rsidP="00AA1F67">
      <w:pPr>
        <w:jc w:val="both"/>
        <w:rPr>
          <w:rFonts w:ascii="Arial" w:hAnsi="Arial" w:cs="Arial"/>
          <w:noProof/>
          <w:color w:val="C00000"/>
          <w:sz w:val="22"/>
          <w:szCs w:val="22"/>
        </w:rPr>
      </w:pPr>
    </w:p>
    <w:p w:rsidR="000A0F54" w:rsidRP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  <w:r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p w:rsidR="00614595" w:rsidRDefault="006145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614595" w:rsidRDefault="00614595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361C6F">
        <w:rPr>
          <w:rFonts w:ascii="Arial" w:hAnsi="Arial" w:cs="Arial"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614595" w:rsidRDefault="00614595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614595" w:rsidRDefault="00614595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lastRenderedPageBreak/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6F7E67" w:rsidRDefault="006F7E67" w:rsidP="006F7E6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24A30" w:rsidRPr="00C24A30" w:rsidTr="00DA7460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C24A30">
              <w:rPr>
                <w:rFonts w:ascii="Arial" w:hAnsi="Arial" w:cs="Arial"/>
                <w:b/>
                <w:bCs/>
              </w:rPr>
              <w:t>max.počet</w:t>
            </w:r>
            <w:proofErr w:type="spellEnd"/>
            <w:proofErr w:type="gramEnd"/>
            <w:r w:rsidRPr="00C24A30">
              <w:rPr>
                <w:rFonts w:ascii="Arial" w:hAnsi="Arial" w:cs="Arial"/>
                <w:b/>
                <w:bCs/>
              </w:rPr>
              <w:t xml:space="preserve"> bodů</w:t>
            </w:r>
          </w:p>
        </w:tc>
      </w:tr>
      <w:tr w:rsidR="00C24A30" w:rsidRPr="00C24A30" w:rsidTr="006F7E67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stav objektu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objekt je v havarijním stavu</w:t>
            </w:r>
            <w:r w:rsidR="00BD6A7A" w:rsidRPr="00C24A30">
              <w:rPr>
                <w:rFonts w:ascii="Arial" w:hAnsi="Arial" w:cs="Arial"/>
              </w:rPr>
              <w:t>, tento stav není zapříčiněn vlastníkem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24A30" w:rsidRPr="00C24A30" w:rsidTr="00F72D51">
        <w:trPr>
          <w:trHeight w:val="472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6F7E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C24A30">
              <w:rPr>
                <w:rFonts w:ascii="Arial" w:eastAsiaTheme="minorHAnsi" w:hAnsi="Arial" w:cs="Arial"/>
                <w:lang w:eastAsia="en-US"/>
              </w:rPr>
              <w:t>objekt je ve velmi špatném stavu, kdy neřešení by vedlo k ohrožení objektu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24A30" w:rsidRPr="00C24A30" w:rsidTr="00F72D51">
        <w:trPr>
          <w:trHeight w:val="564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6F7E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C24A30">
              <w:rPr>
                <w:rFonts w:ascii="Arial" w:eastAsiaTheme="minorHAnsi" w:hAnsi="Arial" w:cs="Arial"/>
                <w:lang w:eastAsia="en-US"/>
              </w:rPr>
              <w:t>objekt je v celkově dobrém stavu, zásahy mají charakter údržby nebo preventivní charakter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24A30" w:rsidRPr="00C24A30" w:rsidTr="00F72D51">
        <w:trPr>
          <w:trHeight w:val="402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7E67" w:rsidRPr="00C24A30" w:rsidRDefault="00AA0E79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poloha objektu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6F7E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C24A30">
              <w:rPr>
                <w:rFonts w:ascii="Arial" w:eastAsiaTheme="minorHAnsi" w:hAnsi="Arial" w:cs="Arial"/>
                <w:lang w:eastAsia="en-US"/>
              </w:rPr>
              <w:t>objekt tvoří dominantu při dálkových pohledech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24A30" w:rsidRPr="00C24A30" w:rsidTr="00F72D51">
        <w:trPr>
          <w:trHeight w:val="422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6F7E6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C24A30">
              <w:rPr>
                <w:rFonts w:ascii="Arial" w:eastAsiaTheme="minorHAnsi" w:hAnsi="Arial" w:cs="Arial"/>
                <w:lang w:eastAsia="en-US"/>
              </w:rPr>
              <w:t>objekt tvoří dominantu ve vztahu k omezenému území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3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24A30" w:rsidRPr="00C24A30" w:rsidTr="00F72D51">
        <w:trPr>
          <w:trHeight w:val="41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6F7E67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C24A30">
              <w:rPr>
                <w:rFonts w:ascii="Arial" w:eastAsiaTheme="minorHAnsi" w:hAnsi="Arial" w:cs="Arial"/>
                <w:sz w:val="20"/>
                <w:lang w:eastAsia="en-US"/>
              </w:rPr>
              <w:t>objekt netvoří dominantu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24A30" w:rsidRPr="00C24A30" w:rsidTr="00862A70">
        <w:trPr>
          <w:trHeight w:val="415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31" w:rsidRPr="00C24A30" w:rsidRDefault="00F46E31" w:rsidP="006F7E67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C24A30">
              <w:rPr>
                <w:rFonts w:ascii="Arial" w:eastAsiaTheme="minorHAnsi" w:hAnsi="Arial" w:cs="Arial"/>
                <w:sz w:val="20"/>
                <w:lang w:eastAsia="en-US"/>
              </w:rPr>
              <w:t xml:space="preserve">v objektu je nebytový prostor/prodejna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31" w:rsidRPr="00C24A30" w:rsidRDefault="00F46E31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0 nebo 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31" w:rsidRPr="00C24A30" w:rsidRDefault="00F46E31" w:rsidP="00F46E31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24A30" w:rsidRPr="00C24A30" w:rsidTr="006F7E67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7E67" w:rsidRPr="00C24A30" w:rsidRDefault="00AA0E79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hodnota objektu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6F7E67" w:rsidP="00F72D51">
            <w:pPr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architektonické ztvárnění fasády</w:t>
            </w:r>
            <w:r w:rsidR="00F72D51" w:rsidRPr="00C24A30">
              <w:rPr>
                <w:rFonts w:ascii="Arial" w:hAnsi="Arial" w:cs="Arial"/>
              </w:rPr>
              <w:t xml:space="preserve">, </w:t>
            </w:r>
            <w:r w:rsidR="00AA0E79" w:rsidRPr="00C24A30">
              <w:rPr>
                <w:rFonts w:ascii="Arial" w:hAnsi="Arial" w:cs="Arial"/>
              </w:rPr>
              <w:t>repase původních výplní</w:t>
            </w:r>
            <w:r w:rsidR="00F72D51" w:rsidRPr="00C24A30">
              <w:rPr>
                <w:rFonts w:ascii="Arial" w:hAnsi="Arial" w:cs="Arial"/>
              </w:rPr>
              <w:t>, historická a umělecká hodnota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F46E31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F46E31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C24A30" w:rsidRPr="00C24A30" w:rsidTr="006F7E67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67" w:rsidRPr="00C24A30" w:rsidRDefault="00F72D51" w:rsidP="00DA7460">
            <w:pPr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technologická náročnost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AA0E79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24A30" w:rsidRPr="00C24A30" w:rsidTr="006F7E67">
        <w:trPr>
          <w:trHeight w:val="51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67" w:rsidRPr="00C24A30" w:rsidRDefault="006F7E67" w:rsidP="00DA7460">
            <w:pPr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použití tradičních materiálů</w:t>
            </w:r>
            <w:r w:rsidR="00AA0E79" w:rsidRPr="00C24A30">
              <w:rPr>
                <w:rFonts w:ascii="Arial" w:hAnsi="Arial" w:cs="Arial"/>
              </w:rPr>
              <w:t xml:space="preserve"> a technologií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67" w:rsidRPr="00C24A30" w:rsidRDefault="00AA0E79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24A30" w:rsidRPr="00C24A30" w:rsidTr="00DA7460">
        <w:trPr>
          <w:trHeight w:val="39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 xml:space="preserve">požadovaná dotace ve výši </w:t>
            </w:r>
            <w:r w:rsidR="00BF69DB" w:rsidRPr="00C24A30">
              <w:rPr>
                <w:rFonts w:ascii="Arial" w:hAnsi="Arial" w:cs="Arial"/>
              </w:rPr>
              <w:t>do 2</w:t>
            </w:r>
            <w:r w:rsidRPr="00C24A30">
              <w:rPr>
                <w:rFonts w:ascii="Arial" w:hAnsi="Arial" w:cs="Arial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24A30" w:rsidRPr="00C24A30" w:rsidTr="00DA7460">
        <w:trPr>
          <w:trHeight w:val="34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BF69DB" w:rsidP="00DA7460">
            <w:pPr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požadovaná dotace ve výši 20,1 - 4</w:t>
            </w:r>
            <w:r w:rsidR="006F7E67" w:rsidRPr="00C24A30">
              <w:rPr>
                <w:rFonts w:ascii="Arial" w:hAnsi="Arial" w:cs="Arial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3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24A30" w:rsidRPr="00C24A30" w:rsidTr="00DA7460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po</w:t>
            </w:r>
            <w:r w:rsidR="00BF69DB" w:rsidRPr="00C24A30">
              <w:rPr>
                <w:rFonts w:ascii="Arial" w:hAnsi="Arial" w:cs="Arial"/>
              </w:rPr>
              <w:t>žadovaná dotace ve výši 40,1 - 5</w:t>
            </w:r>
            <w:r w:rsidRPr="00C24A30">
              <w:rPr>
                <w:rFonts w:ascii="Arial" w:hAnsi="Arial" w:cs="Arial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</w:rPr>
            </w:pPr>
            <w:r w:rsidRPr="00C24A30"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67" w:rsidRPr="00C24A30" w:rsidRDefault="006F7E67" w:rsidP="00DA746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7E67" w:rsidRPr="00C24A30" w:rsidTr="00DA7460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6F7E67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E67" w:rsidRPr="00C24A30" w:rsidRDefault="00AA0E79" w:rsidP="00DA7460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A30">
              <w:rPr>
                <w:rFonts w:ascii="Arial" w:hAnsi="Arial" w:cs="Arial"/>
                <w:b/>
                <w:bCs/>
              </w:rPr>
              <w:t>50</w:t>
            </w:r>
          </w:p>
        </w:tc>
      </w:tr>
    </w:tbl>
    <w:p w:rsidR="006F7E67" w:rsidRPr="00C24A30" w:rsidRDefault="006F7E67" w:rsidP="006F7E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614595" w:rsidRPr="00C24A30" w:rsidRDefault="00F137E8" w:rsidP="00F137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24A30">
        <w:rPr>
          <w:rFonts w:ascii="Arial" w:hAnsi="Arial" w:cs="Arial"/>
          <w:color w:val="auto"/>
          <w:sz w:val="22"/>
          <w:szCs w:val="22"/>
        </w:rPr>
        <w:t xml:space="preserve">Hodnocení žádostí o dotaci provede </w:t>
      </w:r>
      <w:r w:rsidR="00361C6F" w:rsidRPr="00C24A30">
        <w:rPr>
          <w:rFonts w:ascii="Arial" w:hAnsi="Arial" w:cs="Arial"/>
          <w:color w:val="auto"/>
          <w:sz w:val="22"/>
          <w:szCs w:val="22"/>
        </w:rPr>
        <w:t xml:space="preserve">věcně příslušná </w:t>
      </w:r>
      <w:r w:rsidRPr="00C24A30">
        <w:rPr>
          <w:rFonts w:ascii="Arial" w:hAnsi="Arial" w:cs="Arial"/>
          <w:color w:val="auto"/>
          <w:sz w:val="22"/>
          <w:szCs w:val="22"/>
        </w:rPr>
        <w:t xml:space="preserve">komise. Ohodnocené žádosti budou seřazeny dle dosaženého bodového zisku. </w:t>
      </w:r>
    </w:p>
    <w:p w:rsidR="00614595" w:rsidRPr="00C24A30" w:rsidRDefault="00AA0E79" w:rsidP="00F137E8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24A30">
        <w:rPr>
          <w:rFonts w:ascii="Arial" w:hAnsi="Arial" w:cs="Arial"/>
          <w:color w:val="auto"/>
          <w:sz w:val="22"/>
          <w:szCs w:val="22"/>
        </w:rPr>
        <w:t xml:space="preserve">Minimální počet bodů pro </w:t>
      </w:r>
      <w:r w:rsidR="00614595" w:rsidRPr="00C24A30">
        <w:rPr>
          <w:rFonts w:ascii="Arial" w:hAnsi="Arial" w:cs="Arial"/>
          <w:color w:val="auto"/>
          <w:sz w:val="22"/>
          <w:szCs w:val="22"/>
        </w:rPr>
        <w:t xml:space="preserve">získání dotace je </w:t>
      </w:r>
      <w:r w:rsidRPr="00C24A30">
        <w:rPr>
          <w:rFonts w:ascii="Arial" w:hAnsi="Arial" w:cs="Arial"/>
          <w:b/>
          <w:color w:val="auto"/>
          <w:sz w:val="22"/>
          <w:szCs w:val="22"/>
        </w:rPr>
        <w:t>30 bodů.</w:t>
      </w:r>
    </w:p>
    <w:p w:rsidR="00F137E8" w:rsidRPr="00C24A30" w:rsidRDefault="00F137E8" w:rsidP="00F137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24A30">
        <w:rPr>
          <w:rFonts w:ascii="Arial" w:hAnsi="Arial" w:cs="Arial"/>
          <w:color w:val="auto"/>
          <w:sz w:val="22"/>
          <w:szCs w:val="22"/>
        </w:rPr>
        <w:t>V případě shody v počtu obdržených bodů na hranici pro poskytnutí dotace navrhuje pořadí žádostí komise, která dále navrhuje výši dotace a to radě města, ta o nich rozhoduje, resp. doporučuje zastupitelstvu města.</w:t>
      </w:r>
    </w:p>
    <w:p w:rsidR="000B4E4C" w:rsidRPr="00C24A30" w:rsidRDefault="000B4E4C" w:rsidP="00F137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113F08" w:rsidRDefault="00113F0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56737" w:rsidRDefault="00056737"/>
    <w:p w:rsidR="002765DC" w:rsidRDefault="002765DC"/>
    <w:p w:rsidR="002765DC" w:rsidRDefault="002765DC"/>
    <w:p w:rsidR="002765DC" w:rsidRDefault="002765DC"/>
    <w:p w:rsidR="002765DC" w:rsidRDefault="002765D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="0023645C">
        <w:rPr>
          <w:rFonts w:ascii="Arial" w:hAnsi="Arial" w:cs="Arial"/>
          <w:sz w:val="22"/>
          <w:szCs w:val="22"/>
        </w:rPr>
        <w:t>jsou považovány zejména:</w:t>
      </w:r>
    </w:p>
    <w:p w:rsidR="00B42D55" w:rsidRPr="00B42D55" w:rsidRDefault="0023645C" w:rsidP="00113F0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42D55">
        <w:rPr>
          <w:rFonts w:ascii="Arial" w:eastAsiaTheme="minorHAnsi" w:hAnsi="Arial" w:cs="Arial"/>
          <w:sz w:val="22"/>
          <w:szCs w:val="22"/>
          <w:lang w:eastAsia="en-US"/>
        </w:rPr>
        <w:t>náklady nezbytné pro realizaci projektu na základě fakturace a uzavřené smlouvy o dílo</w:t>
      </w:r>
      <w:r w:rsidR="00B42D55" w:rsidRPr="00B42D55">
        <w:rPr>
          <w:rFonts w:ascii="Arial" w:eastAsiaTheme="minorHAnsi" w:hAnsi="Arial" w:cs="Arial"/>
          <w:sz w:val="22"/>
          <w:szCs w:val="22"/>
          <w:lang w:eastAsia="en-US"/>
        </w:rPr>
        <w:t>, součástí fakturace bude podrobný položkový rozpočet prací souvisejících s</w:t>
      </w:r>
      <w:r w:rsidR="00113F0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B42D55" w:rsidRPr="00B42D55">
        <w:rPr>
          <w:rFonts w:ascii="Arial" w:eastAsiaTheme="minorHAnsi" w:hAnsi="Arial" w:cs="Arial"/>
          <w:sz w:val="22"/>
          <w:szCs w:val="22"/>
          <w:lang w:eastAsia="en-US"/>
        </w:rPr>
        <w:t>projektem</w:t>
      </w:r>
      <w:r w:rsidR="00113F08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:rsidR="00F72D51" w:rsidRDefault="0023645C" w:rsidP="00F72D51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42D55">
        <w:rPr>
          <w:rFonts w:ascii="Arial" w:eastAsiaTheme="minorHAnsi" w:hAnsi="Arial" w:cs="Arial"/>
          <w:sz w:val="22"/>
          <w:szCs w:val="22"/>
          <w:lang w:eastAsia="en-US"/>
        </w:rPr>
        <w:t>náklady, které byly</w:t>
      </w:r>
      <w:r w:rsidR="00286853" w:rsidRPr="00B42D55">
        <w:rPr>
          <w:rFonts w:ascii="Arial" w:eastAsiaTheme="minorHAnsi" w:hAnsi="Arial" w:cs="Arial"/>
          <w:sz w:val="22"/>
          <w:szCs w:val="22"/>
          <w:lang w:eastAsia="en-US"/>
        </w:rPr>
        <w:t xml:space="preserve"> vynaloženy nejdříve dnem podání </w:t>
      </w:r>
      <w:r w:rsidRPr="00B42D55">
        <w:rPr>
          <w:rFonts w:ascii="Arial" w:eastAsiaTheme="minorHAnsi" w:hAnsi="Arial" w:cs="Arial"/>
          <w:sz w:val="22"/>
          <w:szCs w:val="22"/>
          <w:lang w:eastAsia="en-US"/>
        </w:rPr>
        <w:t>ž</w:t>
      </w:r>
      <w:r w:rsidR="00286853" w:rsidRPr="00B42D55">
        <w:rPr>
          <w:rFonts w:ascii="Arial" w:eastAsiaTheme="minorHAnsi" w:hAnsi="Arial" w:cs="Arial"/>
          <w:sz w:val="22"/>
          <w:szCs w:val="22"/>
          <w:lang w:eastAsia="en-US"/>
        </w:rPr>
        <w:t xml:space="preserve">ádosti a nejpozději </w:t>
      </w:r>
      <w:proofErr w:type="gramStart"/>
      <w:r w:rsidR="00F72D51">
        <w:rPr>
          <w:rFonts w:ascii="Arial" w:eastAsiaTheme="minorHAnsi" w:hAnsi="Arial" w:cs="Arial"/>
          <w:sz w:val="22"/>
          <w:szCs w:val="22"/>
          <w:lang w:eastAsia="en-US"/>
        </w:rPr>
        <w:t>31.12. daného</w:t>
      </w:r>
      <w:proofErr w:type="gramEnd"/>
      <w:r w:rsidR="00F72D51">
        <w:rPr>
          <w:rFonts w:ascii="Arial" w:eastAsiaTheme="minorHAnsi" w:hAnsi="Arial" w:cs="Arial"/>
          <w:sz w:val="22"/>
          <w:szCs w:val="22"/>
          <w:lang w:eastAsia="en-US"/>
        </w:rPr>
        <w:t xml:space="preserve"> roku.</w:t>
      </w:r>
    </w:p>
    <w:p w:rsidR="00F72D51" w:rsidRDefault="00F72D51" w:rsidP="00F72D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86853" w:rsidRPr="00F72D51" w:rsidRDefault="00286853" w:rsidP="00F72D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72D51">
        <w:rPr>
          <w:rFonts w:ascii="Arial" w:eastAsiaTheme="minorHAnsi" w:hAnsi="Arial" w:cs="Arial"/>
          <w:sz w:val="22"/>
          <w:szCs w:val="22"/>
          <w:lang w:eastAsia="en-US"/>
        </w:rPr>
        <w:t>Skutečné náklady projektu jsou uznatelné pouze do výše rozpočtu</w:t>
      </w:r>
      <w:r w:rsidR="00B42D55" w:rsidRPr="00F72D51">
        <w:rPr>
          <w:rFonts w:ascii="Arial" w:eastAsiaTheme="minorHAnsi" w:hAnsi="Arial" w:cs="Arial"/>
          <w:sz w:val="22"/>
          <w:szCs w:val="22"/>
          <w:lang w:eastAsia="en-US"/>
        </w:rPr>
        <w:t xml:space="preserve"> uvedeného ve veřejnoprávní smlouvě o poskytnutí dotace.</w:t>
      </w:r>
      <w:r w:rsidRPr="00F72D5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286853" w:rsidRDefault="00286853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</w:t>
      </w:r>
      <w:r w:rsidR="00361C6F">
        <w:rPr>
          <w:rFonts w:ascii="Arial" w:hAnsi="Arial" w:cs="Arial"/>
          <w:sz w:val="22"/>
          <w:szCs w:val="22"/>
        </w:rPr>
        <w:t>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361C6F" w:rsidRDefault="0021497D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osobní náklady</w:t>
      </w:r>
      <w:r w:rsidR="00361C6F">
        <w:rPr>
          <w:rFonts w:ascii="Arial" w:hAnsi="Arial" w:cs="Arial"/>
          <w:sz w:val="22"/>
          <w:szCs w:val="22"/>
        </w:rPr>
        <w:t>;</w:t>
      </w:r>
      <w:r w:rsidRPr="00361C6F">
        <w:rPr>
          <w:rFonts w:ascii="Arial" w:hAnsi="Arial" w:cs="Arial"/>
          <w:sz w:val="22"/>
          <w:szCs w:val="22"/>
        </w:rPr>
        <w:t xml:space="preserve"> </w:t>
      </w:r>
    </w:p>
    <w:p w:rsidR="00F2252B" w:rsidRPr="00361C6F" w:rsidRDefault="00F2252B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</w:t>
      </w:r>
      <w:r w:rsidR="00AA0E79">
        <w:rPr>
          <w:rFonts w:ascii="Arial" w:hAnsi="Arial" w:cs="Arial"/>
          <w:sz w:val="22"/>
          <w:szCs w:val="22"/>
        </w:rPr>
        <w:t>dotaci má následující povinnost</w:t>
      </w:r>
      <w:r w:rsidRPr="004105B7">
        <w:rPr>
          <w:rFonts w:ascii="Arial" w:hAnsi="Arial" w:cs="Arial"/>
          <w:sz w:val="22"/>
          <w:szCs w:val="22"/>
        </w:rPr>
        <w:t xml:space="preserve">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</w:t>
      </w:r>
      <w:r w:rsidR="00AA0E79">
        <w:rPr>
          <w:rFonts w:ascii="Arial" w:hAnsi="Arial" w:cs="Arial"/>
          <w:sz w:val="22"/>
          <w:szCs w:val="22"/>
        </w:rPr>
        <w:t>jů uvedených v žádosti o dotaci.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  <w:r w:rsidR="00113F08">
        <w:rPr>
          <w:rFonts w:ascii="Arial" w:hAnsi="Arial" w:cs="Arial"/>
          <w:sz w:val="22"/>
          <w:szCs w:val="22"/>
        </w:rPr>
        <w:t>.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</w:t>
      </w:r>
      <w:r w:rsidR="00F72D51">
        <w:rPr>
          <w:rFonts w:ascii="Arial" w:hAnsi="Arial" w:cs="Arial"/>
          <w:sz w:val="22"/>
          <w:szCs w:val="22"/>
        </w:rPr>
        <w:t xml:space="preserve"> školství a kultury</w:t>
      </w:r>
      <w:r>
        <w:rPr>
          <w:rFonts w:ascii="Arial" w:hAnsi="Arial" w:cs="Arial"/>
          <w:sz w:val="22"/>
          <w:szCs w:val="22"/>
        </w:rPr>
        <w:t xml:space="preserve">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Default="00361C6F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</w:t>
      </w:r>
      <w:r w:rsidR="00113F08">
        <w:rPr>
          <w:rFonts w:ascii="Arial" w:hAnsi="Arial" w:cs="Arial"/>
          <w:sz w:val="22"/>
          <w:szCs w:val="22"/>
        </w:rPr>
        <w:t> 227,</w:t>
      </w:r>
      <w:r w:rsidR="00375959">
        <w:rPr>
          <w:rFonts w:ascii="Arial" w:hAnsi="Arial" w:cs="Arial"/>
          <w:sz w:val="22"/>
          <w:szCs w:val="22"/>
        </w:rPr>
        <w:t xml:space="preserve"> e-mail: </w:t>
      </w:r>
      <w:r w:rsidR="00113F08" w:rsidRPr="00113F08">
        <w:rPr>
          <w:rFonts w:ascii="Arial" w:hAnsi="Arial" w:cs="Arial"/>
          <w:sz w:val="22"/>
          <w:szCs w:val="22"/>
        </w:rPr>
        <w:t>kamenickova@sternberk.cz</w:t>
      </w:r>
    </w:p>
    <w:p w:rsidR="00113F08" w:rsidRDefault="00113F08" w:rsidP="00C32494">
      <w:pPr>
        <w:jc w:val="both"/>
        <w:rPr>
          <w:rFonts w:ascii="Arial" w:hAnsi="Arial" w:cs="Arial"/>
          <w:sz w:val="22"/>
          <w:szCs w:val="22"/>
        </w:rPr>
      </w:pPr>
    </w:p>
    <w:p w:rsidR="00113F08" w:rsidRPr="000B4E4C" w:rsidRDefault="00113F08" w:rsidP="00113F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Možnost konzultace žádosti je v období od </w:t>
      </w:r>
      <w:r w:rsidRPr="000B4E4C">
        <w:rPr>
          <w:rFonts w:ascii="Arial" w:hAnsi="Arial" w:cs="Arial"/>
          <w:sz w:val="22"/>
          <w:szCs w:val="22"/>
        </w:rPr>
        <w:t>zveřejněn</w:t>
      </w:r>
      <w:r>
        <w:rPr>
          <w:rFonts w:ascii="Arial" w:hAnsi="Arial" w:cs="Arial"/>
          <w:sz w:val="22"/>
          <w:szCs w:val="22"/>
        </w:rPr>
        <w:t>í d</w:t>
      </w:r>
      <w:r w:rsidRPr="000B4E4C">
        <w:rPr>
          <w:rFonts w:ascii="Arial" w:hAnsi="Arial" w:cs="Arial"/>
          <w:sz w:val="22"/>
          <w:szCs w:val="22"/>
        </w:rPr>
        <w:t>otační</w:t>
      </w:r>
      <w:r>
        <w:rPr>
          <w:rFonts w:ascii="Arial" w:hAnsi="Arial" w:cs="Arial"/>
          <w:sz w:val="22"/>
          <w:szCs w:val="22"/>
        </w:rPr>
        <w:t>ho</w:t>
      </w:r>
      <w:r w:rsidRPr="000B4E4C">
        <w:rPr>
          <w:rFonts w:ascii="Arial" w:hAnsi="Arial" w:cs="Arial"/>
          <w:sz w:val="22"/>
          <w:szCs w:val="22"/>
        </w:rPr>
        <w:t xml:space="preserve"> program</w:t>
      </w:r>
      <w:r>
        <w:rPr>
          <w:rFonts w:ascii="Arial" w:hAnsi="Arial" w:cs="Arial"/>
          <w:sz w:val="22"/>
          <w:szCs w:val="22"/>
        </w:rPr>
        <w:t>u</w:t>
      </w:r>
      <w:r w:rsidRPr="000B4E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ukončení lhůty pro podávání žádostí o dotace.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sectPr w:rsidR="00F2252B" w:rsidSect="00F90832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522763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FAC" w:rsidRDefault="006F0FAC">
    <w:pPr>
      <w:pStyle w:val="Zhlav"/>
    </w:pPr>
  </w:p>
  <w:p w:rsidR="006F0FAC" w:rsidRDefault="006F0FAC">
    <w:pPr>
      <w:pStyle w:val="Zhlav"/>
    </w:pPr>
  </w:p>
  <w:p w:rsidR="006F0FAC" w:rsidRDefault="006F0F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7C117A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 xml:space="preserve">v roce </w:t>
          </w:r>
          <w:r w:rsidR="007C117A">
            <w:rPr>
              <w:rFonts w:ascii="Arial" w:hAnsi="Arial" w:cs="Arial"/>
              <w:sz w:val="40"/>
              <w:szCs w:val="40"/>
            </w:rPr>
            <w:t>2017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ABE67DD"/>
    <w:multiLevelType w:val="hybridMultilevel"/>
    <w:tmpl w:val="CCE4F540"/>
    <w:lvl w:ilvl="0" w:tplc="845E9F7C">
      <w:start w:val="1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071F04"/>
    <w:multiLevelType w:val="hybridMultilevel"/>
    <w:tmpl w:val="19EE07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F7174"/>
    <w:multiLevelType w:val="hybridMultilevel"/>
    <w:tmpl w:val="9B742384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4"/>
  </w:num>
  <w:num w:numId="3">
    <w:abstractNumId w:val="22"/>
  </w:num>
  <w:num w:numId="4">
    <w:abstractNumId w:val="6"/>
  </w:num>
  <w:num w:numId="5">
    <w:abstractNumId w:val="20"/>
  </w:num>
  <w:num w:numId="6">
    <w:abstractNumId w:val="7"/>
  </w:num>
  <w:num w:numId="7">
    <w:abstractNumId w:val="1"/>
  </w:num>
  <w:num w:numId="8">
    <w:abstractNumId w:val="14"/>
  </w:num>
  <w:num w:numId="9">
    <w:abstractNumId w:val="18"/>
  </w:num>
  <w:num w:numId="10">
    <w:abstractNumId w:val="3"/>
  </w:num>
  <w:num w:numId="11">
    <w:abstractNumId w:val="16"/>
  </w:num>
  <w:num w:numId="12">
    <w:abstractNumId w:val="2"/>
  </w:num>
  <w:num w:numId="13">
    <w:abstractNumId w:val="17"/>
  </w:num>
  <w:num w:numId="14">
    <w:abstractNumId w:val="11"/>
  </w:num>
  <w:num w:numId="15">
    <w:abstractNumId w:val="13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9"/>
  </w:num>
  <w:num w:numId="21">
    <w:abstractNumId w:val="5"/>
  </w:num>
  <w:num w:numId="22">
    <w:abstractNumId w:val="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4088"/>
    <w:rsid w:val="00056737"/>
    <w:rsid w:val="000771EC"/>
    <w:rsid w:val="000A0F54"/>
    <w:rsid w:val="000B4E4C"/>
    <w:rsid w:val="000C13DF"/>
    <w:rsid w:val="00113F08"/>
    <w:rsid w:val="00120102"/>
    <w:rsid w:val="001260C3"/>
    <w:rsid w:val="00136235"/>
    <w:rsid w:val="00140D47"/>
    <w:rsid w:val="001921C3"/>
    <w:rsid w:val="001A6046"/>
    <w:rsid w:val="001D0394"/>
    <w:rsid w:val="002031E2"/>
    <w:rsid w:val="002053B5"/>
    <w:rsid w:val="0021497D"/>
    <w:rsid w:val="0023645C"/>
    <w:rsid w:val="002765DC"/>
    <w:rsid w:val="00286853"/>
    <w:rsid w:val="002A48DE"/>
    <w:rsid w:val="002E68DF"/>
    <w:rsid w:val="0033257D"/>
    <w:rsid w:val="003411B3"/>
    <w:rsid w:val="00357918"/>
    <w:rsid w:val="00361C6F"/>
    <w:rsid w:val="00375959"/>
    <w:rsid w:val="003B009F"/>
    <w:rsid w:val="003C05BC"/>
    <w:rsid w:val="003C438F"/>
    <w:rsid w:val="003D2541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B1613"/>
    <w:rsid w:val="005C12FE"/>
    <w:rsid w:val="005C26CD"/>
    <w:rsid w:val="005D3D50"/>
    <w:rsid w:val="0060002A"/>
    <w:rsid w:val="006032EB"/>
    <w:rsid w:val="00614595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6DA"/>
    <w:rsid w:val="006F7E67"/>
    <w:rsid w:val="00717509"/>
    <w:rsid w:val="00737914"/>
    <w:rsid w:val="0075186B"/>
    <w:rsid w:val="0076770A"/>
    <w:rsid w:val="00770513"/>
    <w:rsid w:val="00771AC3"/>
    <w:rsid w:val="0078431F"/>
    <w:rsid w:val="0079509F"/>
    <w:rsid w:val="007C117A"/>
    <w:rsid w:val="00802D86"/>
    <w:rsid w:val="0082471B"/>
    <w:rsid w:val="00831D9C"/>
    <w:rsid w:val="008421F1"/>
    <w:rsid w:val="00842688"/>
    <w:rsid w:val="0086793D"/>
    <w:rsid w:val="00877F0F"/>
    <w:rsid w:val="00881EEC"/>
    <w:rsid w:val="008F27CB"/>
    <w:rsid w:val="00901CEF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01215"/>
    <w:rsid w:val="00A13AD8"/>
    <w:rsid w:val="00A358A4"/>
    <w:rsid w:val="00A50686"/>
    <w:rsid w:val="00A65B8F"/>
    <w:rsid w:val="00A70109"/>
    <w:rsid w:val="00A8241A"/>
    <w:rsid w:val="00AA0E79"/>
    <w:rsid w:val="00AA1F67"/>
    <w:rsid w:val="00AE74E7"/>
    <w:rsid w:val="00B00D01"/>
    <w:rsid w:val="00B048C1"/>
    <w:rsid w:val="00B4295A"/>
    <w:rsid w:val="00B42D55"/>
    <w:rsid w:val="00B50FD1"/>
    <w:rsid w:val="00B74DAD"/>
    <w:rsid w:val="00B82810"/>
    <w:rsid w:val="00B86263"/>
    <w:rsid w:val="00BB501D"/>
    <w:rsid w:val="00BC2201"/>
    <w:rsid w:val="00BD5665"/>
    <w:rsid w:val="00BD6A7A"/>
    <w:rsid w:val="00BF69DB"/>
    <w:rsid w:val="00C014C8"/>
    <w:rsid w:val="00C14E87"/>
    <w:rsid w:val="00C24A30"/>
    <w:rsid w:val="00C26CF3"/>
    <w:rsid w:val="00C26D82"/>
    <w:rsid w:val="00C32494"/>
    <w:rsid w:val="00CA7A37"/>
    <w:rsid w:val="00CD18BD"/>
    <w:rsid w:val="00D046C6"/>
    <w:rsid w:val="00D21189"/>
    <w:rsid w:val="00D26FE6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E03F90"/>
    <w:rsid w:val="00E07A29"/>
    <w:rsid w:val="00E76DB9"/>
    <w:rsid w:val="00E94642"/>
    <w:rsid w:val="00EB2553"/>
    <w:rsid w:val="00EB4FF7"/>
    <w:rsid w:val="00ED5E50"/>
    <w:rsid w:val="00EE4561"/>
    <w:rsid w:val="00F00F31"/>
    <w:rsid w:val="00F137E8"/>
    <w:rsid w:val="00F2154E"/>
    <w:rsid w:val="00F2252B"/>
    <w:rsid w:val="00F46E31"/>
    <w:rsid w:val="00F54FF7"/>
    <w:rsid w:val="00F65B4D"/>
    <w:rsid w:val="00F72D51"/>
    <w:rsid w:val="00F7659A"/>
    <w:rsid w:val="00F82A96"/>
    <w:rsid w:val="00F90555"/>
    <w:rsid w:val="00F90832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1269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2</cp:revision>
  <cp:lastPrinted>2016-12-08T11:43:00Z</cp:lastPrinted>
  <dcterms:created xsi:type="dcterms:W3CDTF">2016-12-08T11:43:00Z</dcterms:created>
  <dcterms:modified xsi:type="dcterms:W3CDTF">2016-12-08T11:43:00Z</dcterms:modified>
</cp:coreProperties>
</file>