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1C5" w:rsidRDefault="001251C5" w:rsidP="004B5716">
      <w:pPr>
        <w:pStyle w:val="Nadpis3"/>
        <w:spacing w:before="0" w:after="0" w:line="240" w:lineRule="atLeast"/>
        <w:rPr>
          <w:rFonts w:ascii="Arial Narrow" w:hAnsi="Arial Narrow"/>
          <w:color w:val="auto"/>
        </w:rPr>
      </w:pPr>
    </w:p>
    <w:p w:rsidR="00057594" w:rsidRPr="004B5716" w:rsidRDefault="00057594" w:rsidP="004B5716">
      <w:pPr>
        <w:pStyle w:val="Nadpis3"/>
        <w:spacing w:before="0" w:after="0" w:line="240" w:lineRule="atLeast"/>
        <w:rPr>
          <w:rFonts w:ascii="Arial Narrow" w:hAnsi="Arial Narrow"/>
          <w:color w:val="auto"/>
        </w:rPr>
      </w:pPr>
      <w:r w:rsidRPr="004B5716">
        <w:rPr>
          <w:rFonts w:ascii="Arial Narrow" w:hAnsi="Arial Narrow"/>
          <w:color w:val="auto"/>
        </w:rPr>
        <w:t xml:space="preserve">ŽIVOTNÍ SITUACE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5532"/>
      </w:tblGrid>
      <w:tr w:rsidR="00057594" w:rsidRPr="004B5716" w:rsidTr="00FB32B0">
        <w:trPr>
          <w:trHeight w:val="60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057594" w:rsidRPr="004B5716" w:rsidRDefault="00057594" w:rsidP="004B5716">
            <w:pPr>
              <w:spacing w:line="240" w:lineRule="atLeast"/>
              <w:rPr>
                <w:rFonts w:ascii="Arial Narrow" w:hAnsi="Arial Narrow"/>
                <w:b/>
                <w:sz w:val="28"/>
                <w:szCs w:val="28"/>
              </w:rPr>
            </w:pPr>
            <w:r w:rsidRPr="004B5716">
              <w:rPr>
                <w:rFonts w:ascii="Arial Narrow" w:hAnsi="Arial Narrow"/>
                <w:b/>
                <w:sz w:val="28"/>
                <w:szCs w:val="28"/>
              </w:rPr>
              <w:t>Pojmenování (název) životní situace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057594" w:rsidRPr="004B5716" w:rsidRDefault="00070265" w:rsidP="004B5716">
            <w:pPr>
              <w:spacing w:line="240" w:lineRule="atLeast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Zápis vozidla bez českého TP do registru vozidel</w:t>
            </w:r>
          </w:p>
        </w:tc>
      </w:tr>
      <w:tr w:rsidR="00057594" w:rsidRPr="00BB7783" w:rsidTr="00FB32B0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94" w:rsidRPr="00BB7783" w:rsidRDefault="00057594" w:rsidP="00BB7783">
            <w:pPr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t>Základní informace k životní situaci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65" w:rsidRPr="00BB7783" w:rsidRDefault="00070265" w:rsidP="00BB7783">
            <w:pPr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t>Silniční motorové vozidlo a přípojné vozidlo provozované na pozemních komunikacích musí být zapsáno v registru silničních vozidel, pokud má osoba, která ho provozuje, na území České republiky</w:t>
            </w:r>
          </w:p>
          <w:p w:rsidR="00070265" w:rsidRPr="00BB7783" w:rsidRDefault="00070265" w:rsidP="00BB7783">
            <w:pPr>
              <w:pStyle w:val="Odstavecseseznamem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t xml:space="preserve">trvalý pobyt, dlouhodobý pobyt nebo, jedná-li </w:t>
            </w:r>
            <w:r w:rsidR="00BB7783" w:rsidRPr="00BB7783">
              <w:rPr>
                <w:rFonts w:ascii="Arial" w:hAnsi="Arial" w:cs="Arial"/>
                <w:sz w:val="22"/>
                <w:szCs w:val="22"/>
              </w:rPr>
              <w:t>se</w:t>
            </w:r>
            <w:r w:rsidR="00BB778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B7783">
              <w:rPr>
                <w:rFonts w:ascii="Arial" w:hAnsi="Arial" w:cs="Arial"/>
                <w:sz w:val="22"/>
                <w:szCs w:val="22"/>
              </w:rPr>
              <w:t xml:space="preserve">o občana jiného členského státu, přechodný pobyt v délce alespoň 6 měsíců v kalendářním roce, nebo jí byl udělen azyl, </w:t>
            </w:r>
          </w:p>
          <w:p w:rsidR="00057594" w:rsidRPr="00BB7783" w:rsidRDefault="00070265" w:rsidP="00BB7783">
            <w:pPr>
              <w:pStyle w:val="Odstavecseseznamem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t>sídlo, jedná-li se o právnickou osobu.</w:t>
            </w:r>
          </w:p>
        </w:tc>
      </w:tr>
      <w:tr w:rsidR="00057594" w:rsidRPr="00BB7783" w:rsidTr="00FB32B0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94" w:rsidRPr="00BB7783" w:rsidRDefault="00057594" w:rsidP="00BB7783">
            <w:pPr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t>Kdo je oprávněn v této věci jednat (podat žádost apod.)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94" w:rsidRPr="00BB7783" w:rsidRDefault="00070265" w:rsidP="00BB7783">
            <w:pPr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t xml:space="preserve">Oprávněnou osobou k jednání je </w:t>
            </w:r>
            <w:r w:rsidRPr="00BB7783">
              <w:rPr>
                <w:rFonts w:ascii="Arial" w:hAnsi="Arial" w:cs="Arial"/>
                <w:b/>
                <w:sz w:val="22"/>
                <w:szCs w:val="22"/>
              </w:rPr>
              <w:t>vlastník silničního vozidla</w:t>
            </w:r>
            <w:r w:rsidRPr="00BB7783">
              <w:rPr>
                <w:rFonts w:ascii="Arial" w:hAnsi="Arial" w:cs="Arial"/>
                <w:sz w:val="22"/>
                <w:szCs w:val="22"/>
              </w:rPr>
              <w:t xml:space="preserve">, popřípadě společně žádají vlastník a osoba, která je v žádosti uvedena jako </w:t>
            </w:r>
            <w:r w:rsidRPr="00BB7783">
              <w:rPr>
                <w:rFonts w:ascii="Arial" w:hAnsi="Arial" w:cs="Arial"/>
                <w:b/>
                <w:sz w:val="22"/>
                <w:szCs w:val="22"/>
              </w:rPr>
              <w:t>provozovatel silničního vozidla</w:t>
            </w:r>
            <w:r w:rsidRPr="00BB778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057594" w:rsidRPr="00BB7783" w:rsidTr="00FB32B0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94" w:rsidRPr="00BB7783" w:rsidRDefault="00057594" w:rsidP="00BB7783">
            <w:pPr>
              <w:rPr>
                <w:rFonts w:ascii="Arial" w:hAnsi="Arial" w:cs="Arial"/>
                <w:i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t xml:space="preserve">Kde, kdy a s kým lze věc vyřídit 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42" w:rsidRPr="00BB7783" w:rsidRDefault="00905B42" w:rsidP="00BB7783">
            <w:pPr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t>Žádost se podává na obecním úřadě</w:t>
            </w:r>
            <w:r w:rsidR="00C44E55" w:rsidRPr="00BB7783">
              <w:rPr>
                <w:rFonts w:ascii="Arial" w:hAnsi="Arial" w:cs="Arial"/>
                <w:sz w:val="22"/>
                <w:szCs w:val="22"/>
              </w:rPr>
              <w:t xml:space="preserve"> obce </w:t>
            </w:r>
            <w:r w:rsidR="00FD09C2" w:rsidRPr="00BB7783">
              <w:rPr>
                <w:rFonts w:ascii="Arial" w:hAnsi="Arial" w:cs="Arial"/>
                <w:sz w:val="22"/>
                <w:szCs w:val="22"/>
              </w:rPr>
              <w:br/>
            </w:r>
            <w:r w:rsidR="00C44E55" w:rsidRPr="00BB7783">
              <w:rPr>
                <w:rFonts w:ascii="Arial" w:hAnsi="Arial" w:cs="Arial"/>
                <w:sz w:val="22"/>
                <w:szCs w:val="22"/>
              </w:rPr>
              <w:t xml:space="preserve">s rozšířenou působností, v jehož správním obvodu má provozovatel vozidla trvalý pobyt, dlouhodobý pobyt nebo přechodný pobyt v délce alespoň 6 měsíců </w:t>
            </w:r>
            <w:r w:rsidR="00FD09C2" w:rsidRPr="00BB7783">
              <w:rPr>
                <w:rFonts w:ascii="Arial" w:hAnsi="Arial" w:cs="Arial"/>
                <w:sz w:val="22"/>
                <w:szCs w:val="22"/>
              </w:rPr>
              <w:br/>
            </w:r>
            <w:r w:rsidR="00C44E55" w:rsidRPr="00BB7783">
              <w:rPr>
                <w:rFonts w:ascii="Arial" w:hAnsi="Arial" w:cs="Arial"/>
                <w:sz w:val="22"/>
                <w:szCs w:val="22"/>
              </w:rPr>
              <w:t xml:space="preserve">v kalendářním roce, jedná-li se o občana jiného členského státu, nebo jiný povolený pobyt, jedná-li se o fyzickou osobu, nebo sídlo nebo místo podnikání, jedná-li se o právnickou nebo podnikající fyzickou osobu. </w:t>
            </w:r>
          </w:p>
          <w:p w:rsidR="007A78A5" w:rsidRPr="00BB7783" w:rsidRDefault="007A78A5" w:rsidP="00BB7783">
            <w:pPr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t>Městský úřad Šternberk, odbor dopravy a silničního hospodářství, Opavská 1</w:t>
            </w:r>
          </w:p>
          <w:p w:rsidR="007A78A5" w:rsidRPr="00BB7783" w:rsidRDefault="007A78A5" w:rsidP="00BB7783">
            <w:pPr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t>2. podlaží, kancelář č. 320, přepážka č. 17</w:t>
            </w:r>
          </w:p>
          <w:p w:rsidR="007A78A5" w:rsidRPr="00BB7783" w:rsidRDefault="007A78A5" w:rsidP="00BB7783">
            <w:pPr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b/>
                <w:sz w:val="22"/>
                <w:szCs w:val="22"/>
              </w:rPr>
              <w:t>Po, St</w:t>
            </w:r>
            <w:r w:rsidRPr="00BB7783">
              <w:rPr>
                <w:rFonts w:ascii="Arial" w:hAnsi="Arial" w:cs="Arial"/>
                <w:sz w:val="22"/>
                <w:szCs w:val="22"/>
              </w:rPr>
              <w:t>: 8.00 - 11.30, 12.30 - 17.00 hod.   </w:t>
            </w:r>
          </w:p>
          <w:p w:rsidR="006B79D4" w:rsidRDefault="007A78A5" w:rsidP="00BB7783">
            <w:pPr>
              <w:rPr>
                <w:rFonts w:ascii="Arial" w:hAnsi="Arial" w:cs="Arial"/>
                <w:b/>
              </w:rPr>
            </w:pPr>
            <w:r w:rsidRPr="00BB7783">
              <w:rPr>
                <w:rFonts w:ascii="Arial" w:hAnsi="Arial" w:cs="Arial"/>
                <w:b/>
                <w:sz w:val="22"/>
                <w:szCs w:val="22"/>
              </w:rPr>
              <w:t>Út,</w:t>
            </w:r>
            <w:r w:rsidR="00BB7783" w:rsidRPr="00BB778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B7783">
              <w:rPr>
                <w:rFonts w:ascii="Arial" w:hAnsi="Arial" w:cs="Arial"/>
                <w:b/>
                <w:sz w:val="22"/>
                <w:szCs w:val="22"/>
              </w:rPr>
              <w:t>Čt</w:t>
            </w:r>
            <w:r w:rsidRPr="00BB7783">
              <w:rPr>
                <w:rFonts w:ascii="Arial" w:hAnsi="Arial" w:cs="Arial"/>
                <w:sz w:val="22"/>
                <w:szCs w:val="22"/>
              </w:rPr>
              <w:t>:</w:t>
            </w:r>
            <w:r w:rsidR="004B5716" w:rsidRPr="00BB778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B778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B5716" w:rsidRPr="00BB7783">
              <w:rPr>
                <w:rFonts w:ascii="Arial" w:hAnsi="Arial" w:cs="Arial"/>
                <w:sz w:val="22"/>
                <w:szCs w:val="22"/>
              </w:rPr>
              <w:t>8</w:t>
            </w:r>
            <w:r w:rsidRPr="00BB7783">
              <w:rPr>
                <w:rFonts w:ascii="Arial" w:hAnsi="Arial" w:cs="Arial"/>
                <w:sz w:val="22"/>
                <w:szCs w:val="22"/>
              </w:rPr>
              <w:t>.</w:t>
            </w:r>
            <w:r w:rsidR="004B5716" w:rsidRPr="00BB7783">
              <w:rPr>
                <w:rFonts w:ascii="Arial" w:hAnsi="Arial" w:cs="Arial"/>
                <w:sz w:val="22"/>
                <w:szCs w:val="22"/>
              </w:rPr>
              <w:t>00</w:t>
            </w:r>
            <w:r w:rsidRPr="00BB7783">
              <w:rPr>
                <w:rFonts w:ascii="Arial" w:hAnsi="Arial" w:cs="Arial"/>
                <w:sz w:val="22"/>
                <w:szCs w:val="22"/>
              </w:rPr>
              <w:t xml:space="preserve"> - 11.30, 12.30 - 15.</w:t>
            </w:r>
            <w:r w:rsidR="004B5716" w:rsidRPr="00BB7783">
              <w:rPr>
                <w:rFonts w:ascii="Arial" w:hAnsi="Arial" w:cs="Arial"/>
                <w:sz w:val="22"/>
                <w:szCs w:val="22"/>
              </w:rPr>
              <w:t>0</w:t>
            </w:r>
            <w:r w:rsidRPr="00BB7783">
              <w:rPr>
                <w:rFonts w:ascii="Arial" w:hAnsi="Arial" w:cs="Arial"/>
                <w:sz w:val="22"/>
                <w:szCs w:val="22"/>
              </w:rPr>
              <w:t xml:space="preserve">0 hod.  - </w:t>
            </w:r>
            <w:r w:rsidR="00FD7630" w:rsidRPr="00BB7783">
              <w:rPr>
                <w:rFonts w:ascii="Arial" w:hAnsi="Arial" w:cs="Arial"/>
                <w:b/>
                <w:sz w:val="22"/>
                <w:szCs w:val="22"/>
              </w:rPr>
              <w:t>pouze</w:t>
            </w:r>
            <w:r w:rsidRPr="00BB778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D09C2" w:rsidRPr="00BB7783">
              <w:rPr>
                <w:rFonts w:ascii="Arial" w:hAnsi="Arial" w:cs="Arial"/>
                <w:b/>
                <w:sz w:val="22"/>
                <w:szCs w:val="22"/>
              </w:rPr>
              <w:t xml:space="preserve">žadatelé </w:t>
            </w:r>
            <w:r w:rsidRPr="00BB7783">
              <w:rPr>
                <w:rFonts w:ascii="Arial" w:hAnsi="Arial" w:cs="Arial"/>
                <w:b/>
                <w:sz w:val="22"/>
                <w:szCs w:val="22"/>
              </w:rPr>
              <w:t>objedna</w:t>
            </w:r>
            <w:r w:rsidR="00FD7630" w:rsidRPr="00BB7783">
              <w:rPr>
                <w:rFonts w:ascii="Arial" w:hAnsi="Arial" w:cs="Arial"/>
                <w:b/>
                <w:sz w:val="22"/>
                <w:szCs w:val="22"/>
              </w:rPr>
              <w:t>ní</w:t>
            </w:r>
            <w:r w:rsidRPr="00BB7783">
              <w:rPr>
                <w:rFonts w:ascii="Arial" w:hAnsi="Arial" w:cs="Arial"/>
                <w:b/>
                <w:sz w:val="22"/>
                <w:szCs w:val="22"/>
              </w:rPr>
              <w:t xml:space="preserve"> přes rezervační systém</w:t>
            </w:r>
            <w:r w:rsidR="006B79D4">
              <w:rPr>
                <w:rFonts w:ascii="Arial" w:hAnsi="Arial" w:cs="Arial"/>
                <w:b/>
                <w:sz w:val="22"/>
                <w:szCs w:val="22"/>
              </w:rPr>
              <w:t xml:space="preserve"> na stránkách </w:t>
            </w:r>
            <w:hyperlink r:id="rId7" w:history="1">
              <w:r w:rsidR="006B79D4" w:rsidRPr="00DF3821">
                <w:rPr>
                  <w:rStyle w:val="Hypertextovodkaz"/>
                  <w:rFonts w:ascii="Arial" w:hAnsi="Arial" w:cs="Arial"/>
                  <w:b/>
                  <w:sz w:val="22"/>
                  <w:szCs w:val="22"/>
                </w:rPr>
                <w:t>www.sternberk.eu</w:t>
              </w:r>
            </w:hyperlink>
          </w:p>
          <w:p w:rsidR="007A78A5" w:rsidRPr="00BB7783" w:rsidRDefault="00FD7630" w:rsidP="00BB7783">
            <w:pPr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t>Bc. Renáta Urbášková, tel</w:t>
            </w:r>
            <w:r w:rsidR="007A78A5" w:rsidRPr="00BB7783">
              <w:rPr>
                <w:rFonts w:ascii="Arial" w:hAnsi="Arial" w:cs="Arial"/>
                <w:sz w:val="22"/>
                <w:szCs w:val="22"/>
              </w:rPr>
              <w:t>.: 58508655</w:t>
            </w:r>
            <w:r w:rsidRPr="00BB7783">
              <w:rPr>
                <w:rFonts w:ascii="Arial" w:hAnsi="Arial" w:cs="Arial"/>
                <w:sz w:val="22"/>
                <w:szCs w:val="22"/>
              </w:rPr>
              <w:t>5</w:t>
            </w:r>
          </w:p>
          <w:p w:rsidR="00057594" w:rsidRPr="00BB7783" w:rsidRDefault="007A78A5" w:rsidP="00BB7783">
            <w:pPr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t xml:space="preserve">Lucie </w:t>
            </w:r>
            <w:proofErr w:type="gramStart"/>
            <w:r w:rsidRPr="00BB7783">
              <w:rPr>
                <w:rFonts w:ascii="Arial" w:hAnsi="Arial" w:cs="Arial"/>
                <w:sz w:val="22"/>
                <w:szCs w:val="22"/>
              </w:rPr>
              <w:t>Faltysová,</w:t>
            </w:r>
            <w:r w:rsidR="00BB7783">
              <w:rPr>
                <w:rFonts w:ascii="Arial" w:hAnsi="Arial" w:cs="Arial"/>
                <w:sz w:val="22"/>
                <w:szCs w:val="22"/>
              </w:rPr>
              <w:t xml:space="preserve">           </w:t>
            </w:r>
            <w:r w:rsidRPr="00BB7783">
              <w:rPr>
                <w:rFonts w:ascii="Arial" w:hAnsi="Arial" w:cs="Arial"/>
                <w:sz w:val="22"/>
                <w:szCs w:val="22"/>
              </w:rPr>
              <w:t xml:space="preserve"> tel.</w:t>
            </w:r>
            <w:proofErr w:type="gramEnd"/>
            <w:r w:rsidRPr="00BB7783">
              <w:rPr>
                <w:rFonts w:ascii="Arial" w:hAnsi="Arial" w:cs="Arial"/>
                <w:sz w:val="22"/>
                <w:szCs w:val="22"/>
              </w:rPr>
              <w:t>: 585086556</w:t>
            </w:r>
          </w:p>
        </w:tc>
      </w:tr>
      <w:tr w:rsidR="00057594" w:rsidRPr="00BB7783" w:rsidTr="00FB32B0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94" w:rsidRPr="00BB7783" w:rsidRDefault="00057594" w:rsidP="00BB7783">
            <w:pPr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t>Jaké doklady a dokumenty jsou k vyřízení potřeba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511" w:rsidRPr="00BB7783" w:rsidRDefault="00AD4511" w:rsidP="00BB7783">
            <w:pPr>
              <w:pStyle w:val="Odstavecseseznamem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t>K žádosti o zápis silničního vozidla do registru silničních vozidel žadatel přiloží:</w:t>
            </w:r>
          </w:p>
          <w:p w:rsidR="00AD4511" w:rsidRPr="005D5B9E" w:rsidRDefault="00AD4511" w:rsidP="005D5B9E">
            <w:pPr>
              <w:pStyle w:val="Odstavecseseznamem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5D5B9E">
              <w:rPr>
                <w:rFonts w:ascii="Arial" w:hAnsi="Arial" w:cs="Arial"/>
                <w:sz w:val="22"/>
                <w:szCs w:val="22"/>
              </w:rPr>
              <w:t xml:space="preserve">doklad totožnosti žadatele (v případě zastupování doklad zmocněnce) </w:t>
            </w:r>
          </w:p>
          <w:p w:rsidR="00AD4511" w:rsidRPr="005D5B9E" w:rsidRDefault="00AD4511" w:rsidP="005D5B9E">
            <w:pPr>
              <w:pStyle w:val="Odstavecseseznamem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5D5B9E">
              <w:rPr>
                <w:rFonts w:ascii="Arial" w:hAnsi="Arial" w:cs="Arial"/>
                <w:sz w:val="22"/>
                <w:szCs w:val="22"/>
              </w:rPr>
              <w:t>doklad o technické způsobilosti vozidla, kterým je</w:t>
            </w:r>
          </w:p>
          <w:p w:rsidR="00AD4511" w:rsidRPr="005D5B9E" w:rsidRDefault="00AD4511" w:rsidP="005D5B9E">
            <w:pPr>
              <w:pStyle w:val="Odstavecseseznamem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5D5B9E">
              <w:rPr>
                <w:rFonts w:ascii="Arial" w:hAnsi="Arial" w:cs="Arial"/>
                <w:sz w:val="22"/>
                <w:szCs w:val="22"/>
              </w:rPr>
              <w:t>prohlášení o shodě (COC list), nebyl-li technický průkaz vydán, nebo</w:t>
            </w:r>
          </w:p>
          <w:p w:rsidR="00AD4511" w:rsidRPr="005D5B9E" w:rsidRDefault="00AD4511" w:rsidP="005D5B9E">
            <w:pPr>
              <w:pStyle w:val="Odstavecseseznamem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5D5B9E">
              <w:rPr>
                <w:rFonts w:ascii="Arial" w:hAnsi="Arial" w:cs="Arial"/>
                <w:sz w:val="22"/>
                <w:szCs w:val="22"/>
              </w:rPr>
              <w:t xml:space="preserve">osvědčení o registraci silničního vozidla vydané jiným členským státem </w:t>
            </w:r>
            <w:proofErr w:type="gramStart"/>
            <w:r w:rsidRPr="005D5B9E">
              <w:rPr>
                <w:rFonts w:ascii="Arial" w:hAnsi="Arial" w:cs="Arial"/>
                <w:sz w:val="22"/>
                <w:szCs w:val="22"/>
              </w:rPr>
              <w:t>EU , Švýcarskem</w:t>
            </w:r>
            <w:proofErr w:type="gramEnd"/>
            <w:r w:rsidRPr="005D5B9E">
              <w:rPr>
                <w:rFonts w:ascii="Arial" w:hAnsi="Arial" w:cs="Arial"/>
                <w:sz w:val="22"/>
                <w:szCs w:val="22"/>
              </w:rPr>
              <w:t>, Norskem, Islandem Lichtenštejnskem, a byl-li vydán, i technický průkaz tohoto silničního vozidla, nebo</w:t>
            </w:r>
          </w:p>
          <w:p w:rsidR="00AD4511" w:rsidRPr="005D5B9E" w:rsidRDefault="00AD4511" w:rsidP="005D5B9E">
            <w:pPr>
              <w:pStyle w:val="Odstavecseseznamem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5D5B9E">
              <w:rPr>
                <w:rFonts w:ascii="Arial" w:hAnsi="Arial" w:cs="Arial"/>
                <w:sz w:val="22"/>
                <w:szCs w:val="22"/>
              </w:rPr>
              <w:t xml:space="preserve">rozhodnutí obecního úřadu obce s rozšířenou působností o schválení technické způsobilosti jednotlivě dovezeného silničního vozidla (týká se vozidel, která nejsou naposledy registrována ve státech uvedených v bodě 2), </w:t>
            </w:r>
            <w:r w:rsidRPr="005D5B9E">
              <w:rPr>
                <w:rFonts w:ascii="Arial" w:hAnsi="Arial" w:cs="Arial"/>
                <w:sz w:val="22"/>
                <w:szCs w:val="22"/>
              </w:rPr>
              <w:lastRenderedPageBreak/>
              <w:t>nebo</w:t>
            </w:r>
          </w:p>
          <w:p w:rsidR="00AD4511" w:rsidRPr="005D5B9E" w:rsidRDefault="00AD4511" w:rsidP="005D5B9E">
            <w:pPr>
              <w:pStyle w:val="Odstavecseseznamem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5D5B9E">
              <w:rPr>
                <w:rFonts w:ascii="Arial" w:hAnsi="Arial" w:cs="Arial"/>
                <w:sz w:val="22"/>
                <w:szCs w:val="22"/>
              </w:rPr>
              <w:t>osvědčení o jednotlivém schválení vozidla s platností ve všech členských státech,</w:t>
            </w:r>
          </w:p>
          <w:p w:rsidR="00AD4511" w:rsidRPr="005D5B9E" w:rsidRDefault="00AD4511" w:rsidP="005D5B9E">
            <w:pPr>
              <w:pStyle w:val="Odstavecseseznamem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5D5B9E">
              <w:rPr>
                <w:rFonts w:ascii="Arial" w:hAnsi="Arial" w:cs="Arial"/>
                <w:sz w:val="22"/>
                <w:szCs w:val="22"/>
              </w:rPr>
              <w:t xml:space="preserve">doklad o technické prohlídce, jedná-li se o provozované silniční vozidlo, s výjimkou vozidel </w:t>
            </w:r>
            <w:r w:rsidR="00826C35" w:rsidRPr="005D5B9E">
              <w:rPr>
                <w:rFonts w:ascii="Arial" w:hAnsi="Arial" w:cs="Arial"/>
                <w:sz w:val="22"/>
                <w:szCs w:val="22"/>
              </w:rPr>
              <w:t xml:space="preserve">posledně registrovaných v členském státě EU, Švýcarsku, Norsku, Lichtenštejnsku nebo na Islandu u nichž neuplynula od jeho první registrace lhůta, ve které mají provozovatelé vozidla povinnost vozidlo přistavit k první pravidelné technické prohlídce (např. u osobního automobilu nebo motocyklu první perioda 4 roky od jeho první registrace), </w:t>
            </w:r>
          </w:p>
          <w:p w:rsidR="00AD4511" w:rsidRPr="005D5B9E" w:rsidRDefault="00AD4511" w:rsidP="005D5B9E">
            <w:pPr>
              <w:pStyle w:val="Odstavecseseznamem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5D5B9E">
              <w:rPr>
                <w:rFonts w:ascii="Arial" w:hAnsi="Arial" w:cs="Arial"/>
                <w:sz w:val="22"/>
                <w:szCs w:val="22"/>
              </w:rPr>
              <w:t>protokol o evidenční kontrole silničního vozidla, nejedná-li se o nové vozidlo,</w:t>
            </w:r>
          </w:p>
          <w:p w:rsidR="00AD4511" w:rsidRPr="005D5B9E" w:rsidRDefault="00AD4511" w:rsidP="005D5B9E">
            <w:pPr>
              <w:pStyle w:val="Odstavecseseznamem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5D5B9E">
              <w:rPr>
                <w:rFonts w:ascii="Arial" w:hAnsi="Arial" w:cs="Arial"/>
                <w:sz w:val="22"/>
                <w:szCs w:val="22"/>
              </w:rPr>
              <w:t xml:space="preserve">zelenou kartu vydanou podle zákona o pojištění odpovědnosti z provozu vozidla, </w:t>
            </w:r>
          </w:p>
          <w:p w:rsidR="00AD4511" w:rsidRPr="005D5B9E" w:rsidRDefault="00AD4511" w:rsidP="005D5B9E">
            <w:pPr>
              <w:pStyle w:val="Odstavecseseznamem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5D5B9E">
              <w:rPr>
                <w:rFonts w:ascii="Arial" w:hAnsi="Arial" w:cs="Arial"/>
                <w:sz w:val="22"/>
                <w:szCs w:val="22"/>
              </w:rPr>
              <w:t xml:space="preserve">doklad o povolení k pobytu, o udělení azylu na území České republiky nebo o délce přechodného pobytu, nemá-li provozovatel silničního vozidla trvalý pobyt na území České republiky, </w:t>
            </w:r>
          </w:p>
          <w:p w:rsidR="00AD4511" w:rsidRPr="005D5B9E" w:rsidRDefault="00AD4511" w:rsidP="005D5B9E">
            <w:pPr>
              <w:pStyle w:val="Odstavecseseznamem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5D5B9E">
              <w:rPr>
                <w:rFonts w:ascii="Arial" w:hAnsi="Arial" w:cs="Arial"/>
                <w:sz w:val="22"/>
                <w:szCs w:val="22"/>
              </w:rPr>
              <w:t xml:space="preserve">potvrzení o zaplacení daně z přidané hodnoty v případě pořízení nového dopravního prostředku z jiného členského státu a </w:t>
            </w:r>
          </w:p>
          <w:p w:rsidR="00AD4511" w:rsidRPr="005D5B9E" w:rsidRDefault="00AD4511" w:rsidP="005D5B9E">
            <w:pPr>
              <w:pStyle w:val="Odstavecseseznamem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5D5B9E">
              <w:rPr>
                <w:rFonts w:ascii="Arial" w:hAnsi="Arial" w:cs="Arial"/>
                <w:sz w:val="22"/>
                <w:szCs w:val="22"/>
              </w:rPr>
              <w:t xml:space="preserve">dokumentaci obsahující údaje v rozsahu potřebném pro vydání technického průkazu vozidla, pokud nejsou obsaženy v dokladu podle písmene </w:t>
            </w:r>
            <w:r w:rsidR="00411F8E" w:rsidRPr="005D5B9E">
              <w:rPr>
                <w:rFonts w:ascii="Arial" w:hAnsi="Arial" w:cs="Arial"/>
                <w:sz w:val="22"/>
                <w:szCs w:val="22"/>
              </w:rPr>
              <w:t>b</w:t>
            </w:r>
            <w:r w:rsidRPr="005D5B9E">
              <w:rPr>
                <w:rFonts w:ascii="Arial" w:hAnsi="Arial" w:cs="Arial"/>
                <w:sz w:val="22"/>
                <w:szCs w:val="22"/>
              </w:rPr>
              <w:t>).</w:t>
            </w:r>
          </w:p>
          <w:p w:rsidR="00411F8E" w:rsidRPr="005D5B9E" w:rsidRDefault="00411F8E" w:rsidP="005D5B9E">
            <w:pPr>
              <w:rPr>
                <w:rFonts w:ascii="Arial" w:hAnsi="Arial" w:cs="Arial"/>
              </w:rPr>
            </w:pPr>
          </w:p>
          <w:p w:rsidR="00057594" w:rsidRPr="00BB7783" w:rsidRDefault="00AD4511" w:rsidP="005D5B9E">
            <w:pPr>
              <w:pStyle w:val="Odstavecseseznamem"/>
              <w:ind w:left="0"/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t xml:space="preserve">Prokazuje-li se zmocnění k zastoupení při zápisu silničního vozidla do registru silničních vozidel písemnou plnou mocí, </w:t>
            </w:r>
            <w:r w:rsidRPr="00BB7783">
              <w:rPr>
                <w:rFonts w:ascii="Arial" w:hAnsi="Arial" w:cs="Arial"/>
                <w:b/>
                <w:sz w:val="22"/>
                <w:szCs w:val="22"/>
              </w:rPr>
              <w:t>musí být plná moc podepsána úředně ověřeným podpisem</w:t>
            </w:r>
            <w:r w:rsidR="00411F8E" w:rsidRPr="00BB7783">
              <w:rPr>
                <w:rFonts w:ascii="Arial" w:hAnsi="Arial" w:cs="Arial"/>
                <w:sz w:val="22"/>
                <w:szCs w:val="22"/>
              </w:rPr>
              <w:t>, v případě podání žádosti elektronickou formou</w:t>
            </w:r>
            <w:r w:rsidRPr="00BB7783">
              <w:rPr>
                <w:rFonts w:ascii="Arial" w:hAnsi="Arial" w:cs="Arial"/>
                <w:sz w:val="22"/>
                <w:szCs w:val="22"/>
              </w:rPr>
              <w:t xml:space="preserve"> uznávaným elektronickým podpisem zmocnitele.</w:t>
            </w:r>
          </w:p>
        </w:tc>
      </w:tr>
      <w:tr w:rsidR="00057594" w:rsidRPr="00BB7783" w:rsidTr="00FB32B0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94" w:rsidRPr="00BB7783" w:rsidRDefault="00057594" w:rsidP="00BB7783">
            <w:pPr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lastRenderedPageBreak/>
              <w:t xml:space="preserve">Formuláře 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C2" w:rsidRPr="00BB7783" w:rsidRDefault="00905B42" w:rsidP="00732072">
            <w:pPr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b/>
                <w:sz w:val="22"/>
                <w:szCs w:val="22"/>
              </w:rPr>
              <w:t xml:space="preserve">Žádost o zápis </w:t>
            </w:r>
            <w:r w:rsidR="00D37472" w:rsidRPr="00BB7783">
              <w:rPr>
                <w:rFonts w:ascii="Arial" w:hAnsi="Arial" w:cs="Arial"/>
                <w:b/>
                <w:sz w:val="22"/>
                <w:szCs w:val="22"/>
              </w:rPr>
              <w:t>silničního vozidla do registru silničních</w:t>
            </w:r>
            <w:r w:rsidR="00F25002" w:rsidRPr="00BB778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37472" w:rsidRPr="00BB7783">
              <w:rPr>
                <w:rFonts w:ascii="Arial" w:hAnsi="Arial" w:cs="Arial"/>
                <w:b/>
                <w:sz w:val="22"/>
                <w:szCs w:val="22"/>
              </w:rPr>
              <w:t>vozid</w:t>
            </w:r>
            <w:r w:rsidR="00FD09C2" w:rsidRPr="00BB7783">
              <w:rPr>
                <w:rFonts w:ascii="Arial" w:hAnsi="Arial" w:cs="Arial"/>
                <w:b/>
                <w:sz w:val="22"/>
                <w:szCs w:val="22"/>
              </w:rPr>
              <w:t>el</w:t>
            </w:r>
            <w:r w:rsidR="00D37472" w:rsidRPr="00BB778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B7783">
              <w:rPr>
                <w:rFonts w:ascii="Arial" w:hAnsi="Arial" w:cs="Arial"/>
                <w:sz w:val="22"/>
                <w:szCs w:val="22"/>
              </w:rPr>
              <w:t>je k dispozici na Městském úřadě odboru dopravy, dále na stránkách Města Šternberka</w:t>
            </w:r>
            <w:r w:rsidR="00F25002" w:rsidRPr="00BB778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057594" w:rsidRPr="00BB7783" w:rsidTr="00D6639B">
        <w:trPr>
          <w:trHeight w:val="666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94" w:rsidRPr="00BB7783" w:rsidRDefault="00057594" w:rsidP="00BB7783">
            <w:pPr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lastRenderedPageBreak/>
              <w:t>Jaké jsou poplatky a jak je lze uhradit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002" w:rsidRPr="00BB7783" w:rsidRDefault="00F25002" w:rsidP="00BB7783">
            <w:pPr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t xml:space="preserve">Správní poplatky jsou dány položkou 26 zákona č. 634/2004 Sb., o správních poplatcích: </w:t>
            </w:r>
          </w:p>
          <w:p w:rsidR="00D73B73" w:rsidRPr="00BB7783" w:rsidRDefault="002B3A8D" w:rsidP="00BB7783">
            <w:pPr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t xml:space="preserve">Motocykl do 50 </w:t>
            </w:r>
            <w:proofErr w:type="gramStart"/>
            <w:r w:rsidRPr="00BB7783">
              <w:rPr>
                <w:rFonts w:ascii="Arial" w:hAnsi="Arial" w:cs="Arial"/>
                <w:sz w:val="22"/>
                <w:szCs w:val="22"/>
              </w:rPr>
              <w:t xml:space="preserve">cm3                              </w:t>
            </w:r>
            <w:r w:rsidR="00FB32B0" w:rsidRPr="00BB7783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Pr="00BB778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D5B9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B7783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A26DF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B7783">
              <w:rPr>
                <w:rFonts w:ascii="Arial" w:hAnsi="Arial" w:cs="Arial"/>
                <w:sz w:val="22"/>
                <w:szCs w:val="22"/>
              </w:rPr>
              <w:t>300,</w:t>
            </w:r>
            <w:proofErr w:type="gramEnd"/>
            <w:r w:rsidRPr="00BB7783">
              <w:rPr>
                <w:rFonts w:ascii="Arial" w:hAnsi="Arial" w:cs="Arial"/>
                <w:sz w:val="22"/>
                <w:szCs w:val="22"/>
              </w:rPr>
              <w:t>- Kč</w:t>
            </w:r>
          </w:p>
          <w:p w:rsidR="002B3A8D" w:rsidRPr="00BB7783" w:rsidRDefault="002B3A8D" w:rsidP="00BB7783">
            <w:pPr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t xml:space="preserve">Motocykl nad 50 </w:t>
            </w:r>
            <w:proofErr w:type="gramStart"/>
            <w:r w:rsidRPr="00BB7783">
              <w:rPr>
                <w:rFonts w:ascii="Arial" w:hAnsi="Arial" w:cs="Arial"/>
                <w:sz w:val="22"/>
                <w:szCs w:val="22"/>
              </w:rPr>
              <w:t xml:space="preserve">cm3                           </w:t>
            </w:r>
            <w:r w:rsidR="00FB32B0" w:rsidRPr="00BB778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B7783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FB32B0" w:rsidRPr="00BB7783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BB778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D5B9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B778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26DF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B7783">
              <w:rPr>
                <w:rFonts w:ascii="Arial" w:hAnsi="Arial" w:cs="Arial"/>
                <w:sz w:val="22"/>
                <w:szCs w:val="22"/>
              </w:rPr>
              <w:t>500,</w:t>
            </w:r>
            <w:proofErr w:type="gramEnd"/>
            <w:r w:rsidRPr="00BB7783">
              <w:rPr>
                <w:rFonts w:ascii="Arial" w:hAnsi="Arial" w:cs="Arial"/>
                <w:sz w:val="22"/>
                <w:szCs w:val="22"/>
              </w:rPr>
              <w:t>- Kč</w:t>
            </w:r>
          </w:p>
          <w:p w:rsidR="002B3A8D" w:rsidRPr="00BB7783" w:rsidRDefault="002B3A8D" w:rsidP="00BB7783">
            <w:pPr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t xml:space="preserve">Motorové vozidlo s nejméně čtyřmi </w:t>
            </w:r>
            <w:proofErr w:type="gramStart"/>
            <w:r w:rsidRPr="00BB7783">
              <w:rPr>
                <w:rFonts w:ascii="Arial" w:hAnsi="Arial" w:cs="Arial"/>
                <w:sz w:val="22"/>
                <w:szCs w:val="22"/>
              </w:rPr>
              <w:t xml:space="preserve">koly  </w:t>
            </w:r>
            <w:r w:rsidR="00FB32B0" w:rsidRPr="00BB7783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Pr="00BB7783">
              <w:rPr>
                <w:rFonts w:ascii="Arial" w:hAnsi="Arial" w:cs="Arial"/>
                <w:sz w:val="22"/>
                <w:szCs w:val="22"/>
              </w:rPr>
              <w:t xml:space="preserve">   800,</w:t>
            </w:r>
            <w:proofErr w:type="gramEnd"/>
            <w:r w:rsidRPr="00BB7783">
              <w:rPr>
                <w:rFonts w:ascii="Arial" w:hAnsi="Arial" w:cs="Arial"/>
                <w:sz w:val="22"/>
                <w:szCs w:val="22"/>
              </w:rPr>
              <w:t xml:space="preserve">- Kč </w:t>
            </w:r>
          </w:p>
          <w:p w:rsidR="002B3A8D" w:rsidRPr="00BB7783" w:rsidRDefault="002B3A8D" w:rsidP="00BB7783">
            <w:pPr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t xml:space="preserve">Přípojné vozidlo do 750 kg hmotnosti </w:t>
            </w:r>
            <w:proofErr w:type="gramStart"/>
            <w:r w:rsidRPr="00BB7783">
              <w:rPr>
                <w:rFonts w:ascii="Arial" w:hAnsi="Arial" w:cs="Arial"/>
                <w:sz w:val="22"/>
                <w:szCs w:val="22"/>
              </w:rPr>
              <w:t>včetně  500,</w:t>
            </w:r>
            <w:proofErr w:type="gramEnd"/>
            <w:r w:rsidRPr="00BB7783">
              <w:rPr>
                <w:rFonts w:ascii="Arial" w:hAnsi="Arial" w:cs="Arial"/>
                <w:sz w:val="22"/>
                <w:szCs w:val="22"/>
              </w:rPr>
              <w:t>- Kč</w:t>
            </w:r>
          </w:p>
          <w:p w:rsidR="002B3A8D" w:rsidRPr="00BB7783" w:rsidRDefault="002B3A8D" w:rsidP="00BB7783">
            <w:pPr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t xml:space="preserve">Přípojné vozidlo nad 750 kg </w:t>
            </w:r>
            <w:proofErr w:type="gramStart"/>
            <w:r w:rsidRPr="00BB7783">
              <w:rPr>
                <w:rFonts w:ascii="Arial" w:hAnsi="Arial" w:cs="Arial"/>
                <w:sz w:val="22"/>
                <w:szCs w:val="22"/>
              </w:rPr>
              <w:t xml:space="preserve">hmotnosti       </w:t>
            </w:r>
            <w:r w:rsidR="009B392E" w:rsidRPr="00BB778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B7783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FB32B0" w:rsidRPr="00BB778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B7783">
              <w:rPr>
                <w:rFonts w:ascii="Arial" w:hAnsi="Arial" w:cs="Arial"/>
                <w:sz w:val="22"/>
                <w:szCs w:val="22"/>
              </w:rPr>
              <w:t>700,</w:t>
            </w:r>
            <w:proofErr w:type="gramEnd"/>
            <w:r w:rsidRPr="00BB7783">
              <w:rPr>
                <w:rFonts w:ascii="Arial" w:hAnsi="Arial" w:cs="Arial"/>
                <w:sz w:val="22"/>
                <w:szCs w:val="22"/>
              </w:rPr>
              <w:t>- Kč</w:t>
            </w:r>
          </w:p>
          <w:p w:rsidR="00DF3FF4" w:rsidRPr="00BB7783" w:rsidRDefault="00DF3FF4" w:rsidP="00BB7783">
            <w:pPr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t>Na městském úřadě ve Šternberku můžete správní poplatek uhradit v hotovosti nebo platební kartou v pokladně úřadu.</w:t>
            </w:r>
          </w:p>
          <w:p w:rsidR="00DF3FF4" w:rsidRPr="00BB7783" w:rsidRDefault="00DF3FF4" w:rsidP="00BB7783">
            <w:pPr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t xml:space="preserve">Od </w:t>
            </w:r>
            <w:proofErr w:type="gramStart"/>
            <w:r w:rsidRPr="00BB7783">
              <w:rPr>
                <w:rFonts w:ascii="Arial" w:hAnsi="Arial" w:cs="Arial"/>
                <w:sz w:val="22"/>
                <w:szCs w:val="22"/>
              </w:rPr>
              <w:t>1.1.2009</w:t>
            </w:r>
            <w:proofErr w:type="gramEnd"/>
            <w:r w:rsidRPr="00BB7783">
              <w:rPr>
                <w:rFonts w:ascii="Arial" w:hAnsi="Arial" w:cs="Arial"/>
                <w:sz w:val="22"/>
                <w:szCs w:val="22"/>
              </w:rPr>
              <w:t xml:space="preserve"> je povinen vlastník vozidla kategorie </w:t>
            </w:r>
            <w:r w:rsidRPr="00BB7783">
              <w:rPr>
                <w:rFonts w:ascii="Arial" w:hAnsi="Arial" w:cs="Arial"/>
                <w:b/>
                <w:bCs/>
                <w:sz w:val="22"/>
                <w:szCs w:val="22"/>
              </w:rPr>
              <w:t>M1</w:t>
            </w:r>
            <w:r w:rsidRPr="00BB7783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Pr="00BB7783">
              <w:rPr>
                <w:rFonts w:ascii="Arial" w:hAnsi="Arial" w:cs="Arial"/>
                <w:b/>
                <w:bCs/>
                <w:sz w:val="22"/>
                <w:szCs w:val="22"/>
              </w:rPr>
              <w:t>N1</w:t>
            </w:r>
            <w:r w:rsidRPr="00BB7783">
              <w:rPr>
                <w:rFonts w:ascii="Arial" w:hAnsi="Arial" w:cs="Arial"/>
                <w:sz w:val="22"/>
                <w:szCs w:val="22"/>
              </w:rPr>
              <w:t xml:space="preserve"> při první registraci nebo přeregistraci vozidla uhradit kromě poplatku za registraci ještě </w:t>
            </w:r>
            <w:r w:rsidRPr="00BB7783">
              <w:rPr>
                <w:rFonts w:ascii="Arial" w:hAnsi="Arial" w:cs="Arial"/>
                <w:b/>
                <w:bCs/>
                <w:sz w:val="22"/>
                <w:szCs w:val="22"/>
              </w:rPr>
              <w:t>poplatek na podporu sběru, zpracování, využití a odstranění vybraných autovraků.</w:t>
            </w:r>
            <w:r w:rsidRPr="00BB7783">
              <w:rPr>
                <w:rFonts w:ascii="Arial" w:hAnsi="Arial" w:cs="Arial"/>
                <w:sz w:val="22"/>
                <w:szCs w:val="22"/>
              </w:rPr>
              <w:t xml:space="preserve"> Jeho výše závisí na údaji o homologacích emisí v technickém průkazu, podle kterých jsou vozidla rozdělená do jednotlivých stupňů: </w:t>
            </w:r>
          </w:p>
          <w:p w:rsidR="00DF3FF4" w:rsidRPr="00BB7783" w:rsidRDefault="00DF3FF4" w:rsidP="00BB7783">
            <w:pPr>
              <w:rPr>
                <w:rFonts w:ascii="Arial" w:hAnsi="Arial" w:cs="Arial"/>
              </w:rPr>
            </w:pPr>
            <w:proofErr w:type="gramStart"/>
            <w:r w:rsidRPr="00BB7783">
              <w:rPr>
                <w:rFonts w:ascii="Arial" w:hAnsi="Arial" w:cs="Arial"/>
                <w:sz w:val="22"/>
                <w:szCs w:val="22"/>
              </w:rPr>
              <w:t>EURO 0         poplatek</w:t>
            </w:r>
            <w:proofErr w:type="gramEnd"/>
            <w:r w:rsidRPr="00BB7783">
              <w:rPr>
                <w:rFonts w:ascii="Arial" w:hAnsi="Arial" w:cs="Arial"/>
                <w:sz w:val="22"/>
                <w:szCs w:val="22"/>
              </w:rPr>
              <w:t xml:space="preserve"> 10.000,- Kč</w:t>
            </w:r>
          </w:p>
          <w:p w:rsidR="00DF3FF4" w:rsidRPr="00BB7783" w:rsidRDefault="00DF3FF4" w:rsidP="00BB7783">
            <w:pPr>
              <w:rPr>
                <w:rFonts w:ascii="Arial" w:hAnsi="Arial" w:cs="Arial"/>
              </w:rPr>
            </w:pPr>
            <w:proofErr w:type="gramStart"/>
            <w:r w:rsidRPr="00BB7783">
              <w:rPr>
                <w:rFonts w:ascii="Arial" w:hAnsi="Arial" w:cs="Arial"/>
                <w:sz w:val="22"/>
                <w:szCs w:val="22"/>
              </w:rPr>
              <w:t>EURO 1         poplatek</w:t>
            </w:r>
            <w:proofErr w:type="gramEnd"/>
            <w:r w:rsidRPr="00BB7783">
              <w:rPr>
                <w:rFonts w:ascii="Arial" w:hAnsi="Arial" w:cs="Arial"/>
                <w:sz w:val="22"/>
                <w:szCs w:val="22"/>
              </w:rPr>
              <w:t xml:space="preserve">   5.000,- Kč</w:t>
            </w:r>
          </w:p>
          <w:p w:rsidR="00DF3FF4" w:rsidRPr="00BB7783" w:rsidRDefault="00DF3FF4" w:rsidP="00BB7783">
            <w:pPr>
              <w:rPr>
                <w:rFonts w:ascii="Arial" w:hAnsi="Arial" w:cs="Arial"/>
              </w:rPr>
            </w:pPr>
            <w:proofErr w:type="gramStart"/>
            <w:r w:rsidRPr="00BB7783">
              <w:rPr>
                <w:rFonts w:ascii="Arial" w:hAnsi="Arial" w:cs="Arial"/>
                <w:sz w:val="22"/>
                <w:szCs w:val="22"/>
              </w:rPr>
              <w:t>EURO 2         poplatek</w:t>
            </w:r>
            <w:proofErr w:type="gramEnd"/>
            <w:r w:rsidRPr="00BB7783">
              <w:rPr>
                <w:rFonts w:ascii="Arial" w:hAnsi="Arial" w:cs="Arial"/>
                <w:sz w:val="22"/>
                <w:szCs w:val="22"/>
              </w:rPr>
              <w:t xml:space="preserve">   3.000,- Kč</w:t>
            </w:r>
          </w:p>
          <w:p w:rsidR="000F2541" w:rsidRDefault="005D5B9E" w:rsidP="000F254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sz w:val="22"/>
                <w:szCs w:val="22"/>
              </w:rPr>
              <w:t>Od</w:t>
            </w:r>
            <w:r w:rsidR="00FB32B0" w:rsidRPr="00BB7783">
              <w:rPr>
                <w:rFonts w:ascii="Arial" w:hAnsi="Arial" w:cs="Arial"/>
                <w:sz w:val="22"/>
                <w:szCs w:val="22"/>
              </w:rPr>
              <w:t xml:space="preserve"> poplatku jsou osvobozeni žadatelé těžce tělesně postižení, kteří jsou držiteli průkazu ZTP nebo ZTP-P, dále žadatelé, u nichž k přeregistraci vozidla dochází v důsledku nabytí a vypořádání dědictví nebo </w:t>
            </w:r>
            <w:r w:rsidR="000F2541">
              <w:rPr>
                <w:rFonts w:ascii="Arial" w:hAnsi="Arial" w:cs="Arial"/>
                <w:sz w:val="22"/>
                <w:szCs w:val="22"/>
              </w:rPr>
              <w:br/>
            </w:r>
            <w:r w:rsidR="00FB32B0" w:rsidRPr="00BB7783">
              <w:rPr>
                <w:rFonts w:ascii="Arial" w:hAnsi="Arial" w:cs="Arial"/>
                <w:sz w:val="22"/>
                <w:szCs w:val="22"/>
              </w:rPr>
              <w:t>v důsledku zániku společného jmění manželů</w:t>
            </w:r>
            <w:r w:rsidR="000F2541">
              <w:rPr>
                <w:rFonts w:ascii="Arial" w:hAnsi="Arial" w:cs="Arial"/>
                <w:sz w:val="22"/>
                <w:szCs w:val="22"/>
              </w:rPr>
              <w:t>.</w:t>
            </w:r>
            <w:r w:rsidR="00FB32B0" w:rsidRPr="00BB778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57594" w:rsidRPr="00BB7783" w:rsidRDefault="005D5B9E" w:rsidP="000F25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FB32B0" w:rsidRPr="00BB7783">
              <w:rPr>
                <w:rFonts w:ascii="Arial" w:hAnsi="Arial" w:cs="Arial"/>
                <w:sz w:val="22"/>
                <w:szCs w:val="22"/>
              </w:rPr>
              <w:t>oplatek se neplatí u vozidel, která splňují minimálně mezní hodnoty emisí EURO 3 a dále v případě vozidel zapsaných v registru silničních vozidel, pro která je vydán platný doklad o uznání testování silničního vozidla na historickou původnost.</w:t>
            </w:r>
          </w:p>
        </w:tc>
      </w:tr>
      <w:tr w:rsidR="00057594" w:rsidRPr="00BB7783" w:rsidTr="00FB32B0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94" w:rsidRPr="00BB7783" w:rsidRDefault="00057594" w:rsidP="00BB7783">
            <w:pPr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t>Jaké jsou lhůty pro vyřízení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94" w:rsidRPr="00BB7783" w:rsidRDefault="00D6639B" w:rsidP="00BB7783">
            <w:pPr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t xml:space="preserve">Obecní úřad obce s rozšířenou působností postupuje dle zákona č. 500/2004 </w:t>
            </w:r>
            <w:proofErr w:type="spellStart"/>
            <w:r w:rsidRPr="00BB7783">
              <w:rPr>
                <w:rFonts w:ascii="Arial" w:hAnsi="Arial" w:cs="Arial"/>
                <w:sz w:val="22"/>
                <w:szCs w:val="22"/>
              </w:rPr>
              <w:t>Sb</w:t>
            </w:r>
            <w:proofErr w:type="spellEnd"/>
            <w:r w:rsidRPr="00BB7783">
              <w:rPr>
                <w:rFonts w:ascii="Arial" w:hAnsi="Arial" w:cs="Arial"/>
                <w:sz w:val="22"/>
                <w:szCs w:val="22"/>
              </w:rPr>
              <w:t xml:space="preserve"> Sb., správní řád, ve znění pozdějších předpisů, kde je obvyklá lhůta pro vyřízení stanovena do 30 dnů, v komplikovanějších případech může být lhůta delší.</w:t>
            </w:r>
          </w:p>
        </w:tc>
      </w:tr>
      <w:tr w:rsidR="00057594" w:rsidRPr="00BB7783" w:rsidTr="00FB32B0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94" w:rsidRPr="00BB7783" w:rsidRDefault="00057594" w:rsidP="00BB7783">
            <w:pPr>
              <w:rPr>
                <w:rFonts w:ascii="Arial" w:hAnsi="Arial" w:cs="Arial"/>
                <w:i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t xml:space="preserve">Elektronická forma vyřízení 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94" w:rsidRPr="00BB7783" w:rsidRDefault="00FD09C2" w:rsidP="00BB7783">
            <w:pPr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t xml:space="preserve">Registrace vozidla bez českého TP </w:t>
            </w:r>
            <w:r w:rsidR="007A78A5" w:rsidRPr="00BB7783">
              <w:rPr>
                <w:rFonts w:ascii="Arial" w:hAnsi="Arial" w:cs="Arial"/>
                <w:sz w:val="22"/>
                <w:szCs w:val="22"/>
              </w:rPr>
              <w:t>nelze řešit pro</w:t>
            </w:r>
            <w:r w:rsidRPr="00BB7783">
              <w:rPr>
                <w:rFonts w:ascii="Arial" w:hAnsi="Arial" w:cs="Arial"/>
                <w:sz w:val="22"/>
                <w:szCs w:val="22"/>
              </w:rPr>
              <w:t xml:space="preserve">střednictvím elektronické pošty vzhledem k nutnosti doložit originálních doklady k žádosti </w:t>
            </w:r>
            <w:proofErr w:type="gramStart"/>
            <w:r w:rsidRPr="00BB7783">
              <w:rPr>
                <w:rFonts w:ascii="Arial" w:hAnsi="Arial" w:cs="Arial"/>
                <w:sz w:val="22"/>
                <w:szCs w:val="22"/>
              </w:rPr>
              <w:t>viz.</w:t>
            </w:r>
            <w:r w:rsidR="004019C3" w:rsidRPr="00BB778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B7783">
              <w:rPr>
                <w:rFonts w:ascii="Arial" w:hAnsi="Arial" w:cs="Arial"/>
                <w:sz w:val="22"/>
                <w:szCs w:val="22"/>
              </w:rPr>
              <w:t>výše</w:t>
            </w:r>
            <w:proofErr w:type="gramEnd"/>
            <w:r w:rsidRPr="00BB778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057594" w:rsidRPr="00BB7783" w:rsidTr="00FB32B0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94" w:rsidRPr="00BB7783" w:rsidRDefault="00057594" w:rsidP="00BB7783">
            <w:pPr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t>Jaké další činnosti jsou po žadateli požadovány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94" w:rsidRPr="00BB7783" w:rsidRDefault="007A78A5" w:rsidP="00BB7783">
            <w:pPr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t>Další činnosti nejsou požadovány.</w:t>
            </w:r>
          </w:p>
        </w:tc>
      </w:tr>
      <w:tr w:rsidR="00057594" w:rsidRPr="00BB7783" w:rsidTr="00FB32B0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94" w:rsidRPr="00BB7783" w:rsidRDefault="00057594" w:rsidP="00BB7783">
            <w:pPr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t>Podle kterého právního předpisu se postupuje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94" w:rsidRPr="00BB7783" w:rsidRDefault="00732072" w:rsidP="00BB7783">
            <w:pPr>
              <w:rPr>
                <w:rFonts w:ascii="Arial" w:hAnsi="Arial" w:cs="Arial"/>
              </w:rPr>
            </w:pPr>
            <w:hyperlink r:id="rId8" w:history="1">
              <w:r w:rsidR="004019C3" w:rsidRPr="00BB7783">
                <w:rPr>
                  <w:rFonts w:ascii="Arial" w:hAnsi="Arial" w:cs="Arial"/>
                  <w:sz w:val="22"/>
                  <w:szCs w:val="22"/>
                </w:rPr>
                <w:t>Zákon č. 56/2001 Sb., o podmínkách provozu vozidel na pozemních komunikacích a o změně zákona o pojištění odpovědnosti z provozu vozidla, ve znění pozdějších předpisů</w:t>
              </w:r>
            </w:hyperlink>
          </w:p>
        </w:tc>
      </w:tr>
      <w:tr w:rsidR="00057594" w:rsidRPr="00BB7783" w:rsidTr="00FB32B0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94" w:rsidRPr="00BB7783" w:rsidRDefault="00057594" w:rsidP="00BB7783">
            <w:pPr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t>Jaké jsou související předpisy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C3" w:rsidRPr="00BB7783" w:rsidRDefault="004019C3" w:rsidP="00BB7783">
            <w:pPr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t>Vyhláška č. 343/2014 Sb., o registraci vozidel</w:t>
            </w:r>
          </w:p>
          <w:p w:rsidR="004019C3" w:rsidRPr="00BB7783" w:rsidRDefault="00732072" w:rsidP="00BB7783">
            <w:pPr>
              <w:rPr>
                <w:rFonts w:ascii="Arial" w:hAnsi="Arial" w:cs="Arial"/>
              </w:rPr>
            </w:pPr>
            <w:hyperlink r:id="rId9" w:history="1">
              <w:r w:rsidR="004019C3" w:rsidRPr="00BB7783">
                <w:rPr>
                  <w:rFonts w:ascii="Arial" w:hAnsi="Arial" w:cs="Arial"/>
                  <w:sz w:val="22"/>
                  <w:szCs w:val="22"/>
                </w:rPr>
                <w:t xml:space="preserve">Zákon č. 168/1999 Sb., o pojištění odpovědnosti </w:t>
              </w:r>
              <w:r w:rsidR="004019C3" w:rsidRPr="00BB7783">
                <w:rPr>
                  <w:rFonts w:ascii="Arial" w:hAnsi="Arial" w:cs="Arial"/>
                  <w:sz w:val="22"/>
                  <w:szCs w:val="22"/>
                </w:rPr>
                <w:br/>
                <w:t>z provozu vozidla, ve znění pozdějších předpisů</w:t>
              </w:r>
            </w:hyperlink>
            <w:r w:rsidR="004019C3" w:rsidRPr="00BB778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4019C3" w:rsidRPr="00BB7783" w:rsidRDefault="00732072" w:rsidP="00BB7783">
            <w:pPr>
              <w:rPr>
                <w:rFonts w:ascii="Arial" w:hAnsi="Arial" w:cs="Arial"/>
              </w:rPr>
            </w:pPr>
            <w:hyperlink r:id="rId10" w:history="1">
              <w:r w:rsidR="004019C3" w:rsidRPr="00BB7783">
                <w:rPr>
                  <w:rFonts w:ascii="Arial" w:hAnsi="Arial" w:cs="Arial"/>
                  <w:sz w:val="22"/>
                  <w:szCs w:val="22"/>
                </w:rPr>
                <w:t>Zákon č. 500/2004 Sb., správní řád, ve znění pozdějších předpisů</w:t>
              </w:r>
            </w:hyperlink>
          </w:p>
          <w:p w:rsidR="004019C3" w:rsidRPr="00BB7783" w:rsidRDefault="00732072" w:rsidP="00BB7783">
            <w:pPr>
              <w:rPr>
                <w:rFonts w:ascii="Arial" w:hAnsi="Arial" w:cs="Arial"/>
              </w:rPr>
            </w:pPr>
            <w:hyperlink r:id="rId11" w:history="1">
              <w:r w:rsidR="004019C3" w:rsidRPr="00BB7783">
                <w:rPr>
                  <w:rFonts w:ascii="Arial" w:hAnsi="Arial" w:cs="Arial"/>
                  <w:sz w:val="22"/>
                  <w:szCs w:val="22"/>
                </w:rPr>
                <w:t xml:space="preserve">Zákon č. 634/2004 Sb., o správních poplatcích, </w:t>
              </w:r>
              <w:r w:rsidR="004019C3" w:rsidRPr="00BB7783">
                <w:rPr>
                  <w:rFonts w:ascii="Arial" w:hAnsi="Arial" w:cs="Arial"/>
                  <w:sz w:val="22"/>
                  <w:szCs w:val="22"/>
                </w:rPr>
                <w:br/>
                <w:t>ve znění pozdějších předpisů</w:t>
              </w:r>
            </w:hyperlink>
          </w:p>
          <w:p w:rsidR="00057594" w:rsidRPr="00BB7783" w:rsidRDefault="004019C3" w:rsidP="00BB7783">
            <w:pPr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t>Zákonč.185/2001 Sb., o odpadech, ve znění pozdějších předpisů</w:t>
            </w:r>
          </w:p>
        </w:tc>
      </w:tr>
      <w:tr w:rsidR="00057594" w:rsidRPr="00BB7783" w:rsidTr="00FB32B0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94" w:rsidRPr="00BB7783" w:rsidRDefault="00057594" w:rsidP="00BB7783">
            <w:pPr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t xml:space="preserve">Jaké jsou opravné prostředky a jak se </w:t>
            </w:r>
            <w:r w:rsidRPr="00BB7783">
              <w:rPr>
                <w:rFonts w:ascii="Arial" w:hAnsi="Arial" w:cs="Arial"/>
                <w:sz w:val="22"/>
                <w:szCs w:val="22"/>
              </w:rPr>
              <w:lastRenderedPageBreak/>
              <w:t>uplatňují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94" w:rsidRPr="00BB7783" w:rsidRDefault="00D307DE" w:rsidP="00BB7783">
            <w:pPr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lastRenderedPageBreak/>
              <w:t xml:space="preserve">Pokud je žadateli vyhověno, opravné prostředky </w:t>
            </w:r>
            <w:r w:rsidRPr="00BB7783">
              <w:rPr>
                <w:rFonts w:ascii="Arial" w:hAnsi="Arial" w:cs="Arial"/>
                <w:sz w:val="22"/>
                <w:szCs w:val="22"/>
              </w:rPr>
              <w:lastRenderedPageBreak/>
              <w:t>nejsou stanoveny</w:t>
            </w:r>
          </w:p>
        </w:tc>
      </w:tr>
      <w:tr w:rsidR="00057594" w:rsidRPr="00BB7783" w:rsidTr="00FB32B0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94" w:rsidRPr="00BB7783" w:rsidRDefault="00057594" w:rsidP="00BB7783">
            <w:pPr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lastRenderedPageBreak/>
              <w:t>Jaké sankce mohou být uplatněny v případě nedodržení povinností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94" w:rsidRPr="00BB7783" w:rsidRDefault="004019C3" w:rsidP="00BB7783">
            <w:pPr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t xml:space="preserve">Lze uložit pokutu do 50 000,- Kč za přestupek dle ustanovení § 83 odst. 1 písm. a) zákona č. 56/2001 Sb., ve znění pozdějších předpisů nebo za správní delikt dle ustanovení § 83a odst. 1 písm. b) zákona č. 56/2001 Sb., ve znění pozdějších předpisů. </w:t>
            </w:r>
          </w:p>
        </w:tc>
      </w:tr>
      <w:tr w:rsidR="00057594" w:rsidRPr="00BB7783" w:rsidTr="00FB32B0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94" w:rsidRPr="00BB7783" w:rsidRDefault="00057594" w:rsidP="00BB7783">
            <w:pPr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t xml:space="preserve">Nejčastější dotazy k životní situaci 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94" w:rsidRPr="00BB7783" w:rsidRDefault="00057594" w:rsidP="00BB7783">
            <w:pPr>
              <w:rPr>
                <w:rFonts w:ascii="Arial" w:hAnsi="Arial" w:cs="Arial"/>
              </w:rPr>
            </w:pPr>
          </w:p>
        </w:tc>
      </w:tr>
      <w:tr w:rsidR="00057594" w:rsidRPr="00BB7783" w:rsidTr="00FB32B0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94" w:rsidRPr="00BB7783" w:rsidRDefault="00057594" w:rsidP="00BB7783">
            <w:pPr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t>Další informace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DE" w:rsidRPr="00BB7783" w:rsidRDefault="00D307DE" w:rsidP="00BB7783">
            <w:pPr>
              <w:rPr>
                <w:rFonts w:ascii="Arial" w:hAnsi="Arial" w:cs="Arial"/>
                <w:u w:val="single"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t>Internetové stránky Ministerstva dopravy ČR</w:t>
            </w:r>
            <w:bookmarkStart w:id="0" w:name="_GoBack"/>
            <w:bookmarkEnd w:id="0"/>
          </w:p>
          <w:p w:rsidR="00057594" w:rsidRPr="00BB7783" w:rsidRDefault="007A78A5" w:rsidP="00BB7783">
            <w:pPr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t xml:space="preserve">Můžete se obrátit na </w:t>
            </w:r>
            <w:r w:rsidR="004019C3" w:rsidRPr="00BB7783">
              <w:rPr>
                <w:rFonts w:ascii="Arial" w:hAnsi="Arial" w:cs="Arial"/>
                <w:sz w:val="22"/>
                <w:szCs w:val="22"/>
              </w:rPr>
              <w:t xml:space="preserve">městský úřad Šternberk </w:t>
            </w:r>
            <w:proofErr w:type="gramStart"/>
            <w:r w:rsidR="004019C3" w:rsidRPr="00BB7783">
              <w:rPr>
                <w:rFonts w:ascii="Arial" w:hAnsi="Arial" w:cs="Arial"/>
                <w:sz w:val="22"/>
                <w:szCs w:val="22"/>
              </w:rPr>
              <w:t>telefonicky  na</w:t>
            </w:r>
            <w:proofErr w:type="gramEnd"/>
            <w:r w:rsidR="004019C3" w:rsidRPr="00BB7783">
              <w:rPr>
                <w:rFonts w:ascii="Arial" w:hAnsi="Arial" w:cs="Arial"/>
                <w:sz w:val="22"/>
                <w:szCs w:val="22"/>
              </w:rPr>
              <w:t xml:space="preserve"> telefon 585 086 555. </w:t>
            </w:r>
          </w:p>
        </w:tc>
      </w:tr>
      <w:tr w:rsidR="00D307DE" w:rsidRPr="00BB7783" w:rsidTr="00FB32B0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DE" w:rsidRPr="00BB7783" w:rsidRDefault="00D307DE" w:rsidP="00BB7783">
            <w:pPr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t>Informace o popisovaném postupu (o řešení životní situace) je možné získat také z jiných zdrojů a v jiné formě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DE" w:rsidRPr="00BB7783" w:rsidRDefault="00732072" w:rsidP="00BB7783">
            <w:pPr>
              <w:rPr>
                <w:rFonts w:ascii="Arial" w:hAnsi="Arial" w:cs="Arial"/>
              </w:rPr>
            </w:pPr>
            <w:hyperlink r:id="rId12" w:tgtFrame="_blank" w:history="1">
              <w:r w:rsidR="00D307DE" w:rsidRPr="00BB7783">
                <w:rPr>
                  <w:rStyle w:val="Hypertextovodkaz"/>
                  <w:rFonts w:ascii="Arial" w:hAnsi="Arial" w:cs="Arial"/>
                  <w:color w:val="auto"/>
                  <w:sz w:val="22"/>
                  <w:szCs w:val="22"/>
                </w:rPr>
                <w:t>Internetové stránky Ministerstva dopravy ČR</w:t>
              </w:r>
            </w:hyperlink>
            <w:r w:rsidR="001B497D" w:rsidRPr="00BB778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D307DE" w:rsidRPr="00BB7783" w:rsidRDefault="00D307DE" w:rsidP="00BB7783">
            <w:pPr>
              <w:rPr>
                <w:rFonts w:ascii="Arial" w:hAnsi="Arial" w:cs="Arial"/>
              </w:rPr>
            </w:pPr>
          </w:p>
        </w:tc>
      </w:tr>
      <w:tr w:rsidR="00D307DE" w:rsidRPr="00BB7783" w:rsidTr="00FB32B0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DE" w:rsidRPr="00BB7783" w:rsidRDefault="00D307DE" w:rsidP="00BB7783">
            <w:pPr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t>Za správnost návodu odpovídá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DE" w:rsidRPr="00BB7783" w:rsidRDefault="00D307DE" w:rsidP="00BB7783">
            <w:pPr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t>Odbor dopravy a silničního hospodářství</w:t>
            </w:r>
          </w:p>
        </w:tc>
      </w:tr>
      <w:tr w:rsidR="00D307DE" w:rsidRPr="00BB7783" w:rsidTr="00FB32B0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DE" w:rsidRPr="00BB7783" w:rsidRDefault="00D307DE" w:rsidP="00BB7783">
            <w:pPr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DE" w:rsidRPr="00BB7783" w:rsidRDefault="001E26E2" w:rsidP="00BB7783">
            <w:pPr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t>Ing. Adriana Runštuková</w:t>
            </w:r>
            <w:r w:rsidR="00D307DE" w:rsidRPr="00BB778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D307DE" w:rsidRPr="00BB7783" w:rsidTr="00FB32B0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DE" w:rsidRPr="00BB7783" w:rsidRDefault="00D307DE" w:rsidP="00BB7783">
            <w:pPr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t>Popis je zpracován podle právního stavu ke dni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DE" w:rsidRPr="00BB7783" w:rsidRDefault="00D307DE" w:rsidP="00BB7783">
            <w:pPr>
              <w:rPr>
                <w:rFonts w:ascii="Arial" w:hAnsi="Arial" w:cs="Arial"/>
              </w:rPr>
            </w:pPr>
            <w:proofErr w:type="gramStart"/>
            <w:r w:rsidRPr="00BB7783">
              <w:rPr>
                <w:rFonts w:ascii="Arial" w:hAnsi="Arial" w:cs="Arial"/>
                <w:sz w:val="22"/>
                <w:szCs w:val="22"/>
              </w:rPr>
              <w:t>01.</w:t>
            </w:r>
            <w:r w:rsidR="004019C3" w:rsidRPr="00BB7783">
              <w:rPr>
                <w:rFonts w:ascii="Arial" w:hAnsi="Arial" w:cs="Arial"/>
                <w:sz w:val="22"/>
                <w:szCs w:val="22"/>
              </w:rPr>
              <w:t>01</w:t>
            </w:r>
            <w:r w:rsidRPr="00BB7783">
              <w:rPr>
                <w:rFonts w:ascii="Arial" w:hAnsi="Arial" w:cs="Arial"/>
                <w:sz w:val="22"/>
                <w:szCs w:val="22"/>
              </w:rPr>
              <w:t>.201</w:t>
            </w:r>
            <w:r w:rsidR="004019C3" w:rsidRPr="00BB7783">
              <w:rPr>
                <w:rFonts w:ascii="Arial" w:hAnsi="Arial" w:cs="Arial"/>
                <w:sz w:val="22"/>
                <w:szCs w:val="22"/>
              </w:rPr>
              <w:t>5</w:t>
            </w:r>
            <w:proofErr w:type="gramEnd"/>
          </w:p>
        </w:tc>
      </w:tr>
      <w:tr w:rsidR="00D307DE" w:rsidRPr="00BB7783" w:rsidTr="00FB32B0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DE" w:rsidRPr="00BB7783" w:rsidRDefault="00D307DE" w:rsidP="00BB7783">
            <w:pPr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t>Popis byl naposledy aktualizován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DE" w:rsidRPr="00BB7783" w:rsidRDefault="004019C3" w:rsidP="00BB7783">
            <w:pPr>
              <w:rPr>
                <w:rFonts w:ascii="Arial" w:hAnsi="Arial" w:cs="Arial"/>
              </w:rPr>
            </w:pPr>
            <w:proofErr w:type="gramStart"/>
            <w:r w:rsidRPr="00BB7783">
              <w:rPr>
                <w:rFonts w:ascii="Arial" w:hAnsi="Arial" w:cs="Arial"/>
                <w:sz w:val="22"/>
                <w:szCs w:val="22"/>
              </w:rPr>
              <w:t>15.01.2015</w:t>
            </w:r>
            <w:proofErr w:type="gramEnd"/>
          </w:p>
        </w:tc>
      </w:tr>
      <w:tr w:rsidR="00D307DE" w:rsidRPr="00BB7783" w:rsidTr="00FB32B0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DE" w:rsidRPr="00BB7783" w:rsidRDefault="00D307DE" w:rsidP="00BB7783">
            <w:pPr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t>Datum konce platnosti popisu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DE" w:rsidRPr="00BB7783" w:rsidRDefault="00D307DE" w:rsidP="00BB7783">
            <w:pPr>
              <w:rPr>
                <w:rFonts w:ascii="Arial" w:hAnsi="Arial" w:cs="Arial"/>
              </w:rPr>
            </w:pPr>
            <w:r w:rsidRPr="00BB7783">
              <w:rPr>
                <w:rFonts w:ascii="Arial" w:hAnsi="Arial" w:cs="Arial"/>
                <w:sz w:val="22"/>
                <w:szCs w:val="22"/>
              </w:rPr>
              <w:t>není stanoven</w:t>
            </w:r>
          </w:p>
        </w:tc>
      </w:tr>
    </w:tbl>
    <w:p w:rsidR="00057594" w:rsidRPr="00BB7783" w:rsidRDefault="00057594" w:rsidP="00BB7783">
      <w:pPr>
        <w:rPr>
          <w:rFonts w:ascii="Arial" w:hAnsi="Arial" w:cs="Arial"/>
          <w:sz w:val="22"/>
          <w:szCs w:val="22"/>
        </w:rPr>
      </w:pPr>
    </w:p>
    <w:p w:rsidR="009A41F9" w:rsidRPr="00BB7783" w:rsidRDefault="009A41F9" w:rsidP="00BB7783">
      <w:pPr>
        <w:rPr>
          <w:rFonts w:ascii="Arial" w:hAnsi="Arial" w:cs="Arial"/>
          <w:sz w:val="22"/>
          <w:szCs w:val="22"/>
        </w:rPr>
      </w:pPr>
    </w:p>
    <w:sectPr w:rsidR="009A41F9" w:rsidRPr="00BB7783" w:rsidSect="009A41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08C4"/>
    <w:multiLevelType w:val="hybridMultilevel"/>
    <w:tmpl w:val="6CE03B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90B23"/>
    <w:multiLevelType w:val="multilevel"/>
    <w:tmpl w:val="CCAC8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E61C24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2E6D54DD"/>
    <w:multiLevelType w:val="multilevel"/>
    <w:tmpl w:val="DD6862D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3039490C"/>
    <w:multiLevelType w:val="hybridMultilevel"/>
    <w:tmpl w:val="1D5C9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075D50"/>
    <w:multiLevelType w:val="hybridMultilevel"/>
    <w:tmpl w:val="08E2338A"/>
    <w:lvl w:ilvl="0" w:tplc="797AB6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841535"/>
    <w:multiLevelType w:val="hybridMultilevel"/>
    <w:tmpl w:val="AC5269C8"/>
    <w:lvl w:ilvl="0" w:tplc="28743F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765044"/>
    <w:multiLevelType w:val="hybridMultilevel"/>
    <w:tmpl w:val="ECDEBF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3E3522"/>
    <w:multiLevelType w:val="hybridMultilevel"/>
    <w:tmpl w:val="70C6FA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0757CD"/>
    <w:multiLevelType w:val="hybridMultilevel"/>
    <w:tmpl w:val="57A82D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AF2768"/>
    <w:multiLevelType w:val="multilevel"/>
    <w:tmpl w:val="0C183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FE47F76"/>
    <w:multiLevelType w:val="hybridMultilevel"/>
    <w:tmpl w:val="42701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59680D"/>
    <w:multiLevelType w:val="multilevel"/>
    <w:tmpl w:val="3364F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BE9288C"/>
    <w:multiLevelType w:val="hybridMultilevel"/>
    <w:tmpl w:val="73026C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F87386"/>
    <w:multiLevelType w:val="multilevel"/>
    <w:tmpl w:val="3B440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9"/>
  </w:num>
  <w:num w:numId="7">
    <w:abstractNumId w:val="12"/>
  </w:num>
  <w:num w:numId="8">
    <w:abstractNumId w:val="10"/>
  </w:num>
  <w:num w:numId="9">
    <w:abstractNumId w:val="1"/>
  </w:num>
  <w:num w:numId="10">
    <w:abstractNumId w:val="7"/>
  </w:num>
  <w:num w:numId="11">
    <w:abstractNumId w:val="2"/>
  </w:num>
  <w:num w:numId="12">
    <w:abstractNumId w:val="8"/>
  </w:num>
  <w:num w:numId="13">
    <w:abstractNumId w:val="3"/>
  </w:num>
  <w:num w:numId="14">
    <w:abstractNumId w:val="1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57594"/>
    <w:rsid w:val="00057594"/>
    <w:rsid w:val="00070265"/>
    <w:rsid w:val="000F2541"/>
    <w:rsid w:val="001251C5"/>
    <w:rsid w:val="0012704A"/>
    <w:rsid w:val="001B497D"/>
    <w:rsid w:val="001E26E2"/>
    <w:rsid w:val="002B3A8D"/>
    <w:rsid w:val="00313F2B"/>
    <w:rsid w:val="00333056"/>
    <w:rsid w:val="004019C3"/>
    <w:rsid w:val="00411F8E"/>
    <w:rsid w:val="004B5716"/>
    <w:rsid w:val="004C6E4C"/>
    <w:rsid w:val="005A0DAA"/>
    <w:rsid w:val="005D5B9E"/>
    <w:rsid w:val="006B79D4"/>
    <w:rsid w:val="00732072"/>
    <w:rsid w:val="00736163"/>
    <w:rsid w:val="007607C0"/>
    <w:rsid w:val="007A78A5"/>
    <w:rsid w:val="007D22A1"/>
    <w:rsid w:val="00826C35"/>
    <w:rsid w:val="008C503B"/>
    <w:rsid w:val="008D6E55"/>
    <w:rsid w:val="008F67EF"/>
    <w:rsid w:val="00905B42"/>
    <w:rsid w:val="009A41F9"/>
    <w:rsid w:val="009B392E"/>
    <w:rsid w:val="00A14928"/>
    <w:rsid w:val="00A26DFF"/>
    <w:rsid w:val="00A41009"/>
    <w:rsid w:val="00AD4511"/>
    <w:rsid w:val="00BB7783"/>
    <w:rsid w:val="00BC3FD7"/>
    <w:rsid w:val="00C44E55"/>
    <w:rsid w:val="00C94A69"/>
    <w:rsid w:val="00D307DE"/>
    <w:rsid w:val="00D37472"/>
    <w:rsid w:val="00D6639B"/>
    <w:rsid w:val="00D73B73"/>
    <w:rsid w:val="00DF3FF4"/>
    <w:rsid w:val="00F25002"/>
    <w:rsid w:val="00FB32B0"/>
    <w:rsid w:val="00FC4A1A"/>
    <w:rsid w:val="00FD09C2"/>
    <w:rsid w:val="00FD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7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link w:val="Nadpis3Char"/>
    <w:semiHidden/>
    <w:unhideWhenUsed/>
    <w:qFormat/>
    <w:rsid w:val="00057594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semiHidden/>
    <w:rsid w:val="00057594"/>
    <w:rPr>
      <w:rFonts w:ascii="Times New Roman" w:eastAsia="Times New Roman" w:hAnsi="Times New Roman" w:cs="Times New Roman"/>
      <w:b/>
      <w:bCs/>
      <w:color w:val="294995"/>
      <w:sz w:val="31"/>
      <w:szCs w:val="31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A78A5"/>
    <w:rPr>
      <w:strike w:val="0"/>
      <w:dstrike w:val="0"/>
      <w:color w:val="003C69"/>
      <w:u w:val="none"/>
      <w:effect w:val="none"/>
    </w:rPr>
  </w:style>
  <w:style w:type="character" w:styleId="Siln">
    <w:name w:val="Strong"/>
    <w:basedOn w:val="Standardnpsmoodstavce"/>
    <w:uiPriority w:val="22"/>
    <w:qFormat/>
    <w:rsid w:val="007A78A5"/>
    <w:rPr>
      <w:b/>
      <w:bCs/>
    </w:rPr>
  </w:style>
  <w:style w:type="paragraph" w:styleId="Odstavecseseznamem">
    <w:name w:val="List Paragraph"/>
    <w:basedOn w:val="Normln"/>
    <w:uiPriority w:val="34"/>
    <w:qFormat/>
    <w:rsid w:val="007A78A5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905B4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gov.cz/wps/portal/_s.155/703/_ps.1257/M/_mc/700-709-707-694/_s.155/701?l=56/200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ternberk.eu" TargetMode="External"/><Relationship Id="rId12" Type="http://schemas.openxmlformats.org/officeDocument/2006/relationships/hyperlink" Target="http://www.mdcr.cz/cs/default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ortal.gov.cz/wps/portal/_s.155/703/_ps.1257/M/_mc/700-709-707-694/_s.155/701?l=634/2004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portal.gov.cz/wps/portal/_s.155/703/_ps.1257/M/_mc/700-709-707-694/_s.155/701?l=500/200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ortal.gov.cz/wps/portal/_s.155/703/_ps.1257/M/_mc/700-709-707-694/_s.155/701?l=168/199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13247-A78F-4D57-A293-5426FC7B6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1170</Words>
  <Characters>6908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Město Šternberk</dc:creator>
  <cp:keywords/>
  <dc:description/>
  <cp:lastModifiedBy>Kubíková Mariana</cp:lastModifiedBy>
  <cp:revision>35</cp:revision>
  <cp:lastPrinted>2011-09-06T08:25:00Z</cp:lastPrinted>
  <dcterms:created xsi:type="dcterms:W3CDTF">2011-08-31T13:29:00Z</dcterms:created>
  <dcterms:modified xsi:type="dcterms:W3CDTF">2015-04-07T08:47:00Z</dcterms:modified>
</cp:coreProperties>
</file>