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D" w:rsidRPr="00DE0D30" w:rsidRDefault="00B03D6D" w:rsidP="00DE0D30">
      <w:pPr>
        <w:pStyle w:val="Nadpis3"/>
        <w:spacing w:before="0" w:after="0" w:line="240" w:lineRule="atLeast"/>
        <w:rPr>
          <w:rFonts w:ascii="Arial Narrow" w:hAnsi="Arial Narrow"/>
          <w:color w:val="auto"/>
          <w:sz w:val="22"/>
        </w:rPr>
      </w:pPr>
      <w:r w:rsidRPr="00DE0D30">
        <w:rPr>
          <w:rFonts w:ascii="Arial Narrow" w:hAnsi="Arial Narrow"/>
          <w:color w:val="auto"/>
          <w:sz w:val="22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B03D6D" w:rsidRPr="00DE0D30" w:rsidTr="00B03D6D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03D6D" w:rsidRPr="009E20F0" w:rsidRDefault="00B03D6D" w:rsidP="00DE0D30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9E20F0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03D6D" w:rsidRPr="009E20F0" w:rsidRDefault="00DB2B76" w:rsidP="00DB2B76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Zápis změny vlastníka silničního vozidla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Základní </w:t>
            </w:r>
            <w:r w:rsidR="00153B0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  <w:szCs w:val="22"/>
              </w:rPr>
              <w:t>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Z</w:t>
            </w:r>
            <w:r w:rsidRPr="00DB2B76">
              <w:rPr>
                <w:rFonts w:ascii="Arial Narrow" w:hAnsi="Arial Narrow"/>
                <w:sz w:val="22"/>
              </w:rPr>
              <w:t>ápis změny vlastníka silničního vozidla v registru silničních vozidel provádí obecní úřad obce s rozšířenou působností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 xml:space="preserve"> 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a) v případě převodu vlastnického práva na základě společné žádosti dosavadního a nového vlastníka silničního vozidla a nového provozovatele silničního vozidla, není-li totožný s dosavadním nebo novým vlastníkem,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 xml:space="preserve"> 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b) v případě přechodu vlastnického práva na základě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1. žádosti nového vlastníka silničního vozidla, nebo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2. oznámení Úřadu pro zastupování státu ve věcech majetkových, přešlo-li vlastnictví k silničnímu vozidlu na stát odúmrtí, zabavením nebo propadnutím věci.</w:t>
            </w:r>
          </w:p>
          <w:p w:rsidR="00DB2B76" w:rsidRPr="00DB2B76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 xml:space="preserve"> </w:t>
            </w:r>
          </w:p>
          <w:p w:rsidR="00DE0D30" w:rsidRPr="00DE0D30" w:rsidRDefault="00DB2B76" w:rsidP="00DB2B7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ab/>
              <w:t>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Default="00760631" w:rsidP="00760631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V případě převodu vlastnického práva  dosavadní </w:t>
            </w:r>
            <w:r w:rsidR="00FB5CB8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a nový </w:t>
            </w:r>
            <w:r w:rsidR="00C11B95">
              <w:rPr>
                <w:rFonts w:ascii="Arial Narrow" w:hAnsi="Arial Narrow"/>
                <w:sz w:val="22"/>
              </w:rPr>
              <w:t>vlastník silničního vozidla a nov</w:t>
            </w:r>
            <w:r>
              <w:rPr>
                <w:rFonts w:ascii="Arial Narrow" w:hAnsi="Arial Narrow"/>
                <w:sz w:val="22"/>
              </w:rPr>
              <w:t>ý</w:t>
            </w:r>
            <w:r w:rsidR="00C11B95">
              <w:rPr>
                <w:rFonts w:ascii="Arial Narrow" w:hAnsi="Arial Narrow"/>
                <w:sz w:val="22"/>
              </w:rPr>
              <w:t xml:space="preserve"> provozovatel silničního vozidla, není-li toto</w:t>
            </w:r>
            <w:r>
              <w:rPr>
                <w:rFonts w:ascii="Arial Narrow" w:hAnsi="Arial Narrow"/>
                <w:sz w:val="22"/>
              </w:rPr>
              <w:t>ž</w:t>
            </w:r>
            <w:r w:rsidR="00C11B95">
              <w:rPr>
                <w:rFonts w:ascii="Arial Narrow" w:hAnsi="Arial Narrow"/>
                <w:sz w:val="22"/>
              </w:rPr>
              <w:t>ný s</w:t>
            </w:r>
            <w:r>
              <w:rPr>
                <w:rFonts w:ascii="Arial Narrow" w:hAnsi="Arial Narrow"/>
                <w:sz w:val="22"/>
              </w:rPr>
              <w:t> </w:t>
            </w:r>
            <w:proofErr w:type="gramStart"/>
            <w:r w:rsidR="00C11B95">
              <w:rPr>
                <w:rFonts w:ascii="Arial Narrow" w:hAnsi="Arial Narrow"/>
                <w:sz w:val="22"/>
              </w:rPr>
              <w:t>dosavadním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C11B95">
              <w:rPr>
                <w:rFonts w:ascii="Arial Narrow" w:hAnsi="Arial Narrow"/>
                <w:sz w:val="22"/>
              </w:rPr>
              <w:t xml:space="preserve"> nebo</w:t>
            </w:r>
            <w:proofErr w:type="gramEnd"/>
            <w:r w:rsidR="00C11B95">
              <w:rPr>
                <w:rFonts w:ascii="Arial Narrow" w:hAnsi="Arial Narrow"/>
                <w:sz w:val="22"/>
              </w:rPr>
              <w:t xml:space="preserve"> novým vlastníkem</w:t>
            </w:r>
            <w:r w:rsidR="00913F56" w:rsidRPr="00DE0D30">
              <w:rPr>
                <w:rFonts w:ascii="Arial Narrow" w:hAnsi="Arial Narrow"/>
                <w:sz w:val="22"/>
              </w:rPr>
              <w:t>.</w:t>
            </w:r>
          </w:p>
          <w:p w:rsidR="00760631" w:rsidRPr="00DE0D30" w:rsidRDefault="00760631" w:rsidP="00760631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 případě přechodu vlastnického práva nový vlastník silničního vozidla.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  <w:i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Default="007019C9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Žádost se podává na obecním úřadě obce s rozšířenou působností</w:t>
            </w:r>
            <w:r w:rsidR="00451311">
              <w:rPr>
                <w:rFonts w:ascii="Arial Narrow" w:hAnsi="Arial Narrow"/>
                <w:sz w:val="22"/>
              </w:rPr>
              <w:t>, v jehož správním obvodu má původní provozovatel vozidla trvalý pobyt, dlouhodobý pobyt nebo přechodný pobyt v délce alespoň 6 měsíců v kalendářním roce, jedná-li se o občana jiného členského státu, nebo jiný povolený pobyt, jedná-li se o fyzickou osobu, nebo sídlo nebo místo podnikání, jedná-li se o právnickou nebo podnikající fyzickou osobu.</w:t>
            </w:r>
          </w:p>
          <w:p w:rsidR="00451311" w:rsidRPr="00DE0D30" w:rsidRDefault="00451311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Městský úřad Šternberk, odbor dopravy a silničního hospodářství, Opavská 1</w:t>
            </w: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2. podlaží, kancelář č. 320, přepážka č. 17</w:t>
            </w: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Po, St: 8.00 - 11.30, 12.30 - 17.00 hod.   </w:t>
            </w:r>
          </w:p>
          <w:p w:rsidR="00913F56" w:rsidRPr="00DE0D30" w:rsidRDefault="00913F56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Út, Čt: </w:t>
            </w:r>
            <w:r w:rsidR="009E20F0">
              <w:rPr>
                <w:rFonts w:ascii="Arial Narrow" w:hAnsi="Arial Narrow"/>
                <w:sz w:val="22"/>
              </w:rPr>
              <w:t>8</w:t>
            </w:r>
            <w:r w:rsidRPr="00DE0D30">
              <w:rPr>
                <w:rFonts w:ascii="Arial Narrow" w:hAnsi="Arial Narrow"/>
                <w:sz w:val="22"/>
              </w:rPr>
              <w:t>.</w:t>
            </w:r>
            <w:r w:rsidR="009E20F0">
              <w:rPr>
                <w:rFonts w:ascii="Arial Narrow" w:hAnsi="Arial Narrow"/>
                <w:sz w:val="22"/>
              </w:rPr>
              <w:t>00 - 11.30, 12.30 - 15.0</w:t>
            </w:r>
            <w:r w:rsidRPr="00DE0D30">
              <w:rPr>
                <w:rFonts w:ascii="Arial Narrow" w:hAnsi="Arial Narrow"/>
                <w:sz w:val="22"/>
              </w:rPr>
              <w:t>0 hod.  </w:t>
            </w:r>
            <w:r w:rsidR="00EB0F4B">
              <w:rPr>
                <w:rFonts w:ascii="Arial Narrow" w:hAnsi="Arial Narrow"/>
                <w:sz w:val="22"/>
              </w:rPr>
              <w:t>–</w:t>
            </w:r>
            <w:r w:rsidRPr="00DE0D30">
              <w:rPr>
                <w:rFonts w:ascii="Arial Narrow" w:hAnsi="Arial Narrow"/>
                <w:sz w:val="22"/>
              </w:rPr>
              <w:t xml:space="preserve"> </w:t>
            </w:r>
            <w:r w:rsidR="00EB0F4B">
              <w:rPr>
                <w:rFonts w:ascii="Arial Narrow" w:hAnsi="Arial Narrow"/>
                <w:sz w:val="22"/>
              </w:rPr>
              <w:t>pouze žadatelé objednaní</w:t>
            </w:r>
            <w:r w:rsidRPr="00DE0D30">
              <w:rPr>
                <w:rFonts w:ascii="Arial Narrow" w:hAnsi="Arial Narrow"/>
                <w:sz w:val="22"/>
              </w:rPr>
              <w:t xml:space="preserve"> přes rezervační systém</w:t>
            </w:r>
            <w:r w:rsidR="00674787">
              <w:rPr>
                <w:rFonts w:ascii="Arial Narrow" w:hAnsi="Arial Narrow"/>
                <w:sz w:val="22"/>
              </w:rPr>
              <w:t xml:space="preserve"> na stránkách www.sternberk.eu</w:t>
            </w:r>
          </w:p>
          <w:p w:rsidR="00913F56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Mariana Kubíková, tel.: 585086557</w:t>
            </w:r>
          </w:p>
          <w:p w:rsidR="00B03D6D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Lucie Faltysová, tel.: 585086556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K </w:t>
            </w:r>
            <w:r w:rsidRPr="00DB2B76">
              <w:rPr>
                <w:rFonts w:ascii="Arial Narrow" w:hAnsi="Arial Narrow"/>
                <w:sz w:val="22"/>
              </w:rPr>
              <w:t xml:space="preserve">žádosti o zápis změny vlastníka silničního vozidla se přiloží 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a) v případě převodu vlastnického práva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1. technický průkaz a osvědčení o registraci silničního vozidla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2. protokol o evidenční kontrole silničního vozidla, který není starší než 14 dní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3. zelená karta vydaná podle zákona o pojištění odpovědnosti z provozu vozidla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DB2B76">
              <w:rPr>
                <w:rFonts w:ascii="Arial Narrow" w:hAnsi="Arial Narrow"/>
                <w:sz w:val="22"/>
              </w:rPr>
              <w:t>, není-li silniční vozidlo vyřazené z provozu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lastRenderedPageBreak/>
              <w:t xml:space="preserve"> 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b) v případě přechodu vlastnického práva</w:t>
            </w:r>
          </w:p>
          <w:p w:rsidR="00DB2B76" w:rsidRPr="00DB2B76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 xml:space="preserve">1. doklad o nabytí vlastnického práva k silničnímu vozidlu </w:t>
            </w:r>
          </w:p>
          <w:p w:rsidR="00DB2B76" w:rsidRPr="00DE0D30" w:rsidRDefault="00DB2B76" w:rsidP="00DB2B76">
            <w:pPr>
              <w:spacing w:line="240" w:lineRule="atLeast"/>
              <w:rPr>
                <w:rFonts w:ascii="Arial Narrow" w:hAnsi="Arial Narrow"/>
              </w:rPr>
            </w:pPr>
            <w:r w:rsidRPr="00DB2B76">
              <w:rPr>
                <w:rFonts w:ascii="Arial Narrow" w:hAnsi="Arial Narrow"/>
                <w:sz w:val="22"/>
              </w:rPr>
              <w:t>2. technický průkaz a osvědčení o registraci silničního vozidla se přikládají, má-li je žadatel k dispozici.</w:t>
            </w:r>
          </w:p>
          <w:p w:rsidR="001273DE" w:rsidRDefault="001273DE" w:rsidP="001273DE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protokol o evidenční kontrole silničního vozidla, který není starší 14 dní</w:t>
            </w:r>
          </w:p>
          <w:p w:rsidR="001273DE" w:rsidRDefault="001273DE" w:rsidP="001273DE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zelená karta vydaná podle zákona o pojištění odpovědnosti z provozu vozidla, není-li silniční vozidlo vyřazené z provozu</w:t>
            </w:r>
          </w:p>
          <w:p w:rsidR="00B03D6D" w:rsidRPr="00DE0D30" w:rsidRDefault="001273DE" w:rsidP="001273DE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Prok</w:t>
            </w:r>
            <w:r w:rsidR="00DB2B76" w:rsidRPr="00DB2B76">
              <w:rPr>
                <w:rFonts w:ascii="Arial Narrow" w:hAnsi="Arial Narrow"/>
                <w:sz w:val="22"/>
              </w:rPr>
              <w:t>azuje-li se zmocnění k</w:t>
            </w:r>
            <w:r>
              <w:rPr>
                <w:rFonts w:ascii="Arial Narrow" w:hAnsi="Arial Narrow"/>
                <w:sz w:val="22"/>
              </w:rPr>
              <w:t> </w:t>
            </w:r>
            <w:r w:rsidR="00DB2B76" w:rsidRPr="00DB2B76">
              <w:rPr>
                <w:rFonts w:ascii="Arial Narrow" w:hAnsi="Arial Narrow"/>
                <w:sz w:val="22"/>
              </w:rPr>
              <w:t>zastoupení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DB2B76" w:rsidRPr="00DB2B76">
              <w:rPr>
                <w:rFonts w:ascii="Arial Narrow" w:hAnsi="Arial Narrow"/>
                <w:sz w:val="22"/>
              </w:rPr>
              <w:t xml:space="preserve">při </w:t>
            </w:r>
            <w:r>
              <w:rPr>
                <w:rFonts w:ascii="Arial Narrow" w:hAnsi="Arial Narrow"/>
                <w:sz w:val="22"/>
              </w:rPr>
              <w:t xml:space="preserve">zápisu silničního vozidla do registru silničních vozidel </w:t>
            </w:r>
            <w:r w:rsidR="00DB2B76" w:rsidRPr="00DB2B76">
              <w:rPr>
                <w:rFonts w:ascii="Arial Narrow" w:hAnsi="Arial Narrow"/>
                <w:sz w:val="22"/>
              </w:rPr>
              <w:t xml:space="preserve">písemnou plnou mocí, musí být plná moc </w:t>
            </w:r>
            <w:proofErr w:type="gramStart"/>
            <w:r>
              <w:rPr>
                <w:rFonts w:ascii="Arial Narrow" w:hAnsi="Arial Narrow"/>
                <w:sz w:val="22"/>
              </w:rPr>
              <w:t>podepsána</w:t>
            </w:r>
            <w:r w:rsidR="00630F39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DB2B76" w:rsidRPr="00DB2B76">
              <w:rPr>
                <w:rFonts w:ascii="Arial Narrow" w:hAnsi="Arial Narrow"/>
                <w:sz w:val="22"/>
              </w:rPr>
              <w:t xml:space="preserve"> úředně</w:t>
            </w:r>
            <w:proofErr w:type="gramEnd"/>
            <w:r w:rsidR="00DB2B76" w:rsidRPr="00DB2B76">
              <w:rPr>
                <w:rFonts w:ascii="Arial Narrow" w:hAnsi="Arial Narrow"/>
                <w:sz w:val="22"/>
              </w:rPr>
              <w:t xml:space="preserve"> ověřeným podpisem nebo uznávaným elektronickým podpisem zmocnitele.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lastRenderedPageBreak/>
              <w:t xml:space="preserve">Formuláře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76" w:rsidRPr="00DE0D30" w:rsidRDefault="00DB2B76" w:rsidP="00674787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Žádost o zápis změny vlastníka nebo provozovatele silničního vozidla</w:t>
            </w:r>
            <w:r w:rsidR="00EB0F4B">
              <w:rPr>
                <w:rFonts w:ascii="Arial Narrow" w:hAnsi="Arial Narrow"/>
              </w:rPr>
              <w:t xml:space="preserve"> je k dispozici na Městském úřadě odboru dopravy, dále na stránkách Města Šternberka 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56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Správní poplat</w:t>
            </w:r>
            <w:r w:rsidR="00123B39">
              <w:rPr>
                <w:rFonts w:ascii="Arial Narrow" w:hAnsi="Arial Narrow"/>
                <w:sz w:val="22"/>
              </w:rPr>
              <w:t>ky jsou dány položkou 26 zákona č. 634/2004 Sb., o správních poplatcích</w:t>
            </w:r>
            <w:r w:rsidR="00DB2B76">
              <w:rPr>
                <w:rFonts w:ascii="Arial Narrow" w:hAnsi="Arial Narrow"/>
                <w:sz w:val="22"/>
              </w:rPr>
              <w:t>: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motocykl do 50 cm</w:t>
            </w:r>
            <w:r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DE0D30">
              <w:rPr>
                <w:rFonts w:ascii="Arial Narrow" w:hAnsi="Arial Narrow"/>
                <w:sz w:val="22"/>
              </w:rPr>
              <w:t>         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 </w:t>
            </w:r>
            <w:r w:rsidR="00123B39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 300,- Kč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motocyk</w:t>
            </w:r>
            <w:r w:rsidR="00123B39">
              <w:rPr>
                <w:rFonts w:ascii="Arial Narrow" w:hAnsi="Arial Narrow"/>
                <w:sz w:val="22"/>
              </w:rPr>
              <w:t>l</w:t>
            </w:r>
            <w:r w:rsidRPr="00DE0D30">
              <w:rPr>
                <w:rFonts w:ascii="Arial Narrow" w:hAnsi="Arial Narrow"/>
                <w:sz w:val="22"/>
              </w:rPr>
              <w:t xml:space="preserve"> nad 50 cm</w:t>
            </w:r>
            <w:r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DE0D30">
              <w:rPr>
                <w:rFonts w:ascii="Arial Narrow" w:hAnsi="Arial Narrow"/>
                <w:sz w:val="22"/>
              </w:rPr>
              <w:t>       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 xml:space="preserve">  </w:t>
            </w:r>
            <w:r w:rsidR="00123B39">
              <w:rPr>
                <w:rFonts w:ascii="Arial Narrow" w:hAnsi="Arial Narrow"/>
                <w:sz w:val="22"/>
              </w:rPr>
              <w:t xml:space="preserve">  </w:t>
            </w:r>
            <w:r w:rsidRPr="00DE0D30">
              <w:rPr>
                <w:rFonts w:ascii="Arial Narrow" w:hAnsi="Arial Narrow"/>
                <w:sz w:val="22"/>
              </w:rPr>
              <w:t>500,- Kč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motorové vozid</w:t>
            </w:r>
            <w:r w:rsidR="00123B39">
              <w:rPr>
                <w:rFonts w:ascii="Arial Narrow" w:hAnsi="Arial Narrow"/>
                <w:sz w:val="22"/>
              </w:rPr>
              <w:t>lo</w:t>
            </w:r>
            <w:r w:rsidR="0046127A">
              <w:rPr>
                <w:rFonts w:ascii="Arial Narrow" w:hAnsi="Arial Narrow"/>
                <w:sz w:val="22"/>
              </w:rPr>
              <w:t xml:space="preserve"> s nejméně </w:t>
            </w:r>
            <w:proofErr w:type="spellStart"/>
            <w:r w:rsidR="0046127A">
              <w:rPr>
                <w:rFonts w:ascii="Arial Narrow" w:hAnsi="Arial Narrow"/>
                <w:sz w:val="22"/>
              </w:rPr>
              <w:t>čyřmi</w:t>
            </w:r>
            <w:proofErr w:type="spellEnd"/>
            <w:r w:rsidR="0046127A">
              <w:rPr>
                <w:rFonts w:ascii="Arial Narrow" w:hAnsi="Arial Narrow"/>
                <w:sz w:val="22"/>
              </w:rPr>
              <w:t xml:space="preserve"> koly</w:t>
            </w:r>
            <w:r w:rsidRPr="00DE0D30">
              <w:rPr>
                <w:rFonts w:ascii="Arial Narrow" w:hAnsi="Arial Narrow"/>
                <w:sz w:val="22"/>
              </w:rPr>
              <w:t> </w:t>
            </w:r>
            <w:r w:rsidR="001965CC" w:rsidRPr="00DE0D30">
              <w:rPr>
                <w:rFonts w:ascii="Arial Narrow" w:hAnsi="Arial Narrow"/>
                <w:sz w:val="22"/>
              </w:rPr>
              <w:t xml:space="preserve"> 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 800,- Kč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přípojné vozidlo 750 kg </w:t>
            </w:r>
            <w:r w:rsidR="009E20F0">
              <w:rPr>
                <w:rFonts w:ascii="Arial Narrow" w:hAnsi="Arial Narrow"/>
                <w:sz w:val="22"/>
              </w:rPr>
              <w:t xml:space="preserve"> </w:t>
            </w:r>
            <w:r w:rsidR="00123B39">
              <w:rPr>
                <w:rFonts w:ascii="Arial Narrow" w:hAnsi="Arial Narrow"/>
                <w:sz w:val="22"/>
              </w:rPr>
              <w:t xml:space="preserve">      </w:t>
            </w:r>
            <w:r w:rsidRPr="00DE0D30">
              <w:rPr>
                <w:rFonts w:ascii="Arial Narrow" w:hAnsi="Arial Narrow"/>
                <w:sz w:val="22"/>
              </w:rPr>
              <w:t>500,- Kč</w:t>
            </w:r>
          </w:p>
          <w:p w:rsidR="00913F56" w:rsidRPr="00DE0D30" w:rsidRDefault="00913F56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 přípojné vozidl</w:t>
            </w:r>
            <w:r w:rsidR="00123B39">
              <w:rPr>
                <w:rFonts w:ascii="Arial Narrow" w:hAnsi="Arial Narrow"/>
                <w:sz w:val="22"/>
              </w:rPr>
              <w:t>o</w:t>
            </w:r>
            <w:r w:rsidRPr="00DE0D30">
              <w:rPr>
                <w:rFonts w:ascii="Arial Narrow" w:hAnsi="Arial Narrow"/>
                <w:sz w:val="22"/>
              </w:rPr>
              <w:t xml:space="preserve"> nad 750 kg 700,- Kč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V </w:t>
            </w:r>
            <w:r w:rsidR="00913F56" w:rsidRPr="00DE0D30">
              <w:rPr>
                <w:rFonts w:ascii="Arial Narrow" w:hAnsi="Arial Narrow"/>
                <w:sz w:val="22"/>
              </w:rPr>
              <w:t>případě žadatele, který je držitelem průkazu ZTP nebo ZTP/P a na základě rozhodnutí o dědickém řízení a rozhodnutí soudu o zániku společného jmění manželů se správní poplatek za zápis vozidla do registru silničních vozidel neplatí.</w:t>
            </w:r>
          </w:p>
          <w:p w:rsidR="00913F56" w:rsidRPr="00DE0D30" w:rsidRDefault="001965CC" w:rsidP="00DE0D30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Od </w:t>
            </w:r>
            <w:proofErr w:type="gramStart"/>
            <w:r w:rsidRPr="00DE0D30">
              <w:rPr>
                <w:rFonts w:ascii="Arial Narrow" w:hAnsi="Arial Narrow"/>
                <w:sz w:val="22"/>
              </w:rPr>
              <w:t>1.1.2009</w:t>
            </w:r>
            <w:proofErr w:type="gramEnd"/>
            <w:r w:rsidRPr="00DE0D30">
              <w:rPr>
                <w:rFonts w:ascii="Arial Narrow" w:hAnsi="Arial Narrow"/>
                <w:sz w:val="22"/>
              </w:rPr>
              <w:t xml:space="preserve"> je povinen vlastník vozidla kategorie M1 a N1 při </w:t>
            </w:r>
            <w:r w:rsidR="003D7A54" w:rsidRPr="00DE0D30">
              <w:rPr>
                <w:rFonts w:ascii="Arial Narrow" w:hAnsi="Arial Narrow"/>
                <w:sz w:val="22"/>
              </w:rPr>
              <w:t>první</w:t>
            </w:r>
            <w:r w:rsidRPr="00DE0D30">
              <w:rPr>
                <w:rFonts w:ascii="Arial Narrow" w:hAnsi="Arial Narrow"/>
                <w:sz w:val="22"/>
              </w:rPr>
              <w:t xml:space="preserve"> </w:t>
            </w:r>
            <w:r w:rsidR="003D7A54" w:rsidRPr="00DE0D30">
              <w:rPr>
                <w:rFonts w:ascii="Arial Narrow" w:hAnsi="Arial Narrow"/>
                <w:sz w:val="22"/>
              </w:rPr>
              <w:t>r</w:t>
            </w:r>
            <w:r w:rsidRPr="00DE0D30">
              <w:rPr>
                <w:rFonts w:ascii="Arial Narrow" w:hAnsi="Arial Narrow"/>
                <w:sz w:val="22"/>
              </w:rPr>
              <w:t xml:space="preserve">egistraci nebo přeregistraci vozidla uhradit kromě poplatku za registraci ještě poplatek na podporu sběru , zpracování, využití </w:t>
            </w:r>
            <w:r w:rsidR="003D7A54" w:rsidRPr="00DE0D30">
              <w:rPr>
                <w:rFonts w:ascii="Arial Narrow" w:hAnsi="Arial Narrow"/>
                <w:sz w:val="22"/>
              </w:rPr>
              <w:t xml:space="preserve">a odstranění vybraných autovraků. </w:t>
            </w:r>
            <w:r w:rsidR="00913F56" w:rsidRPr="00DE0D30">
              <w:rPr>
                <w:rFonts w:ascii="Arial Narrow" w:hAnsi="Arial Narrow"/>
                <w:sz w:val="22"/>
              </w:rPr>
              <w:t>Jeho výše je závislá na emisních limitech daného vozidla a činí: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</w:t>
            </w:r>
            <w:r w:rsidR="00913F56" w:rsidRPr="00DE0D30">
              <w:rPr>
                <w:rFonts w:ascii="Arial Narrow" w:hAnsi="Arial Narrow"/>
                <w:sz w:val="22"/>
              </w:rPr>
              <w:t>10 000,- Kč u vozidel, která neplní mezní hodnoty emisí,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="00913F56" w:rsidRPr="00DE0D30">
              <w:rPr>
                <w:rFonts w:ascii="Arial Narrow" w:hAnsi="Arial Narrow"/>
                <w:sz w:val="22"/>
              </w:rPr>
              <w:t>5 000,- Kč u vozidel, která plní emisní limity EURO 1,</w:t>
            </w:r>
          </w:p>
          <w:p w:rsidR="00913F56" w:rsidRPr="00DE0D30" w:rsidRDefault="009E20F0" w:rsidP="00DE0D30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="00913F56" w:rsidRPr="00DE0D30">
              <w:rPr>
                <w:rFonts w:ascii="Arial Narrow" w:hAnsi="Arial Narrow"/>
                <w:sz w:val="22"/>
              </w:rPr>
              <w:t>3 000,- Kč u vozidel, která plní emisní limity EURO 2.</w:t>
            </w:r>
          </w:p>
          <w:p w:rsidR="00B03D6D" w:rsidRPr="00DE0D30" w:rsidRDefault="00C42282" w:rsidP="00C42282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Poplatek se neplatí u vozidel, která splňují minimálně mezní hodnoty emisí EURO 3 a dále v případě vozidel zapsaných v registru silničních vozidel, pro která je vydán platný doklad o uznání testování silničního vozidla na historickou původnost.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Žádost je možné vyřídit na počkání, v komplikovanějších případech 30 dnů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9E20F0">
            <w:pPr>
              <w:spacing w:line="240" w:lineRule="atLeast"/>
              <w:rPr>
                <w:rFonts w:ascii="Arial Narrow" w:hAnsi="Arial Narrow"/>
                <w:i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Elektronická forma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B12575" w:rsidP="00B12575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Žádost o zápis změny vlastníka silničního vozidla</w:t>
            </w:r>
            <w:r w:rsidR="00913F56" w:rsidRPr="00DE0D30">
              <w:rPr>
                <w:rFonts w:ascii="Arial Narrow" w:hAnsi="Arial Narrow"/>
                <w:sz w:val="22"/>
              </w:rPr>
              <w:t xml:space="preserve"> nelze řešit prostřednictvím elektronické pošty.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913F56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Další činnosti nejsou </w:t>
            </w:r>
            <w:r w:rsidR="003D7A54" w:rsidRPr="00DE0D30">
              <w:rPr>
                <w:rFonts w:ascii="Arial Narrow" w:hAnsi="Arial Narrow"/>
                <w:sz w:val="22"/>
              </w:rPr>
              <w:t>stanoveny</w:t>
            </w:r>
            <w:r w:rsidRPr="00DE0D30">
              <w:rPr>
                <w:rFonts w:ascii="Arial Narrow" w:hAnsi="Arial Narrow"/>
                <w:sz w:val="22"/>
              </w:rPr>
              <w:t>.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674787" w:rsidP="00FB5CB8">
            <w:pPr>
              <w:spacing w:line="240" w:lineRule="atLeast"/>
              <w:jc w:val="both"/>
              <w:rPr>
                <w:rFonts w:ascii="Arial Narrow" w:hAnsi="Arial Narrow"/>
              </w:rPr>
            </w:pPr>
            <w:hyperlink r:id="rId7" w:tgtFrame="_blank" w:history="1">
              <w:r w:rsidR="00913F56" w:rsidRPr="00DE0D30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 xml:space="preserve">Zákon č. 56/2001 Sb., o podmínkách provozu vozidel na pozemních komunikacích </w:t>
              </w:r>
            </w:hyperlink>
            <w:r w:rsidR="00C42282">
              <w:rPr>
                <w:rStyle w:val="Hypertextovodkaz"/>
                <w:rFonts w:ascii="Arial Narrow" w:hAnsi="Arial Narrow"/>
                <w:color w:val="auto"/>
                <w:sz w:val="22"/>
              </w:rPr>
              <w:t xml:space="preserve">a o změně </w:t>
            </w:r>
            <w:r w:rsidR="00FB5CB8">
              <w:rPr>
                <w:rStyle w:val="Hypertextovodkaz"/>
                <w:rFonts w:ascii="Arial Narrow" w:hAnsi="Arial Narrow"/>
                <w:color w:val="auto"/>
                <w:sz w:val="22"/>
              </w:rPr>
              <w:t>zákona o pojištění odpovědnosti z provozu vozidla, ve znění pozdějších předpisů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lastRenderedPageBreak/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Vyhláška č. </w:t>
            </w:r>
            <w:r w:rsidR="00DB2B76">
              <w:rPr>
                <w:rFonts w:ascii="Arial Narrow" w:hAnsi="Arial Narrow"/>
                <w:sz w:val="22"/>
              </w:rPr>
              <w:t>343</w:t>
            </w:r>
            <w:r w:rsidRPr="00DE0D30">
              <w:rPr>
                <w:rFonts w:ascii="Arial Narrow" w:hAnsi="Arial Narrow"/>
                <w:sz w:val="22"/>
              </w:rPr>
              <w:t>/20</w:t>
            </w:r>
            <w:r w:rsidR="00DB2B76">
              <w:rPr>
                <w:rFonts w:ascii="Arial Narrow" w:hAnsi="Arial Narrow"/>
                <w:sz w:val="22"/>
              </w:rPr>
              <w:t>14</w:t>
            </w:r>
            <w:r w:rsidRPr="00DE0D30">
              <w:rPr>
                <w:rFonts w:ascii="Arial Narrow" w:hAnsi="Arial Narrow"/>
                <w:sz w:val="22"/>
              </w:rPr>
              <w:t xml:space="preserve"> Sb., o registraci vozidel, ve znění pozdějších předpisů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Zákon č. 168/1999 Sb., o pojištění odpovědnosti z provozu vozidla, ve znění pozdějších předpisů 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Zákon č. 500/2004 Sb., správní řád, ve znění pozdějších předpisů</w:t>
            </w:r>
          </w:p>
          <w:p w:rsidR="00B03D6D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Zákon č. 634/2004 Sb., o správních poplatcích, ve znění pozdějších předpisů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Pokud je žadateli vyhověno, opravné prostředky nejsou stanoveny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A929D3" w:rsidP="00451311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Lze </w:t>
            </w:r>
            <w:proofErr w:type="gramStart"/>
            <w:r>
              <w:rPr>
                <w:rFonts w:ascii="Arial Narrow" w:hAnsi="Arial Narrow"/>
                <w:sz w:val="22"/>
              </w:rPr>
              <w:t>uložit  pokutu</w:t>
            </w:r>
            <w:proofErr w:type="gramEnd"/>
            <w:r>
              <w:rPr>
                <w:rFonts w:ascii="Arial Narrow" w:hAnsi="Arial Narrow"/>
                <w:sz w:val="22"/>
              </w:rPr>
              <w:t xml:space="preserve"> do 50 000 Kč  za přestupek dle § 83 odst.</w:t>
            </w:r>
            <w:r w:rsidR="00451311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1 písm. b) zákona č. 56/2001 Sb., </w:t>
            </w:r>
            <w:r w:rsidR="00451311">
              <w:rPr>
                <w:rFonts w:ascii="Arial Narrow" w:hAnsi="Arial Narrow"/>
                <w:sz w:val="22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  <w:sz w:val="22"/>
              </w:rPr>
              <w:t>ve znění pozdějších předpisů nebo za správní  delikt dle § 83a odst.</w:t>
            </w:r>
            <w:r w:rsidR="00451311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1 písm. d) zákona č. 56/2001 Sb.</w:t>
            </w:r>
            <w:r w:rsidR="00451311">
              <w:rPr>
                <w:rFonts w:ascii="Arial Narrow" w:hAnsi="Arial Narrow"/>
                <w:sz w:val="22"/>
              </w:rPr>
              <w:t xml:space="preserve">, o podmínkách provozu vozidel na pozemních komunikacích, </w:t>
            </w:r>
            <w:r>
              <w:rPr>
                <w:rFonts w:ascii="Arial Narrow" w:hAnsi="Arial Narrow"/>
                <w:sz w:val="22"/>
              </w:rPr>
              <w:t xml:space="preserve"> ve znění pozdějších předpisů  </w:t>
            </w:r>
            <w:r w:rsidR="00451311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B03D6D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6D" w:rsidRPr="00DE0D30" w:rsidRDefault="00B03D6D" w:rsidP="00DE0D30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D3" w:rsidRPr="001A2ED0" w:rsidRDefault="003D7A54" w:rsidP="00A929D3">
            <w:pPr>
              <w:spacing w:line="240" w:lineRule="atLeast"/>
              <w:rPr>
                <w:rFonts w:ascii="Arial Narrow" w:hAnsi="Arial Narrow"/>
                <w:u w:val="single"/>
              </w:rPr>
            </w:pPr>
            <w:r w:rsidRPr="00DE0D30">
              <w:rPr>
                <w:rFonts w:ascii="Arial Narrow" w:hAnsi="Arial Narrow"/>
                <w:sz w:val="22"/>
              </w:rPr>
              <w:t>Internetové stránky Ministerstva dopravy ČR</w:t>
            </w:r>
            <w:bookmarkStart w:id="0" w:name="_GoBack"/>
            <w:bookmarkEnd w:id="0"/>
          </w:p>
          <w:p w:rsidR="003D7A54" w:rsidRPr="00DE0D30" w:rsidRDefault="003D7A54" w:rsidP="00A929D3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Můžete se obrátit na místně příslušný obecní úřad s rozšířenou působností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674787" w:rsidP="00DE0D30">
            <w:pPr>
              <w:spacing w:line="240" w:lineRule="atLeast"/>
              <w:rPr>
                <w:rFonts w:ascii="Arial Narrow" w:hAnsi="Arial Narrow"/>
              </w:rPr>
            </w:pPr>
            <w:hyperlink r:id="rId8" w:tgtFrame="_blank" w:history="1">
              <w:r w:rsidR="003D7A54" w:rsidRPr="00DE0D30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Internetové stránky Ministerstva dopravy ČR</w:t>
              </w:r>
            </w:hyperlink>
            <w:r w:rsidR="003D7A54" w:rsidRPr="00DE0D30">
              <w:rPr>
                <w:rFonts w:ascii="Arial Narrow" w:hAnsi="Arial Narrow"/>
                <w:sz w:val="22"/>
              </w:rPr>
              <w:t xml:space="preserve"> </w:t>
            </w:r>
          </w:p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Odbor dopravy a silničního hospodářství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9E20F0" w:rsidP="009E20F0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Ing. Adriana Runštuková</w:t>
            </w:r>
            <w:r w:rsidR="003D7A54" w:rsidRPr="00DE0D30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3D7A54" w:rsidP="00B12575">
            <w:pPr>
              <w:spacing w:line="240" w:lineRule="atLeast"/>
              <w:rPr>
                <w:rFonts w:ascii="Arial Narrow" w:hAnsi="Arial Narrow"/>
              </w:rPr>
            </w:pPr>
            <w:proofErr w:type="gramStart"/>
            <w:r w:rsidRPr="00DE0D30">
              <w:rPr>
                <w:rFonts w:ascii="Arial Narrow" w:hAnsi="Arial Narrow"/>
                <w:sz w:val="22"/>
              </w:rPr>
              <w:t>01.0</w:t>
            </w:r>
            <w:r w:rsidR="00B12575">
              <w:rPr>
                <w:rFonts w:ascii="Arial Narrow" w:hAnsi="Arial Narrow"/>
                <w:sz w:val="22"/>
              </w:rPr>
              <w:t>1</w:t>
            </w:r>
            <w:r w:rsidRPr="00DE0D30">
              <w:rPr>
                <w:rFonts w:ascii="Arial Narrow" w:hAnsi="Arial Narrow"/>
                <w:sz w:val="22"/>
              </w:rPr>
              <w:t>.201</w:t>
            </w:r>
            <w:r w:rsidR="00B12575">
              <w:rPr>
                <w:rFonts w:ascii="Arial Narrow" w:hAnsi="Arial Narrow"/>
                <w:sz w:val="22"/>
              </w:rPr>
              <w:t>5</w:t>
            </w:r>
            <w:proofErr w:type="gramEnd"/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54" w:rsidRPr="00DE0D30" w:rsidRDefault="00B12575" w:rsidP="00FB5CB8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B5CB8">
              <w:rPr>
                <w:rFonts w:ascii="Arial Narrow" w:hAnsi="Arial Narrow"/>
              </w:rPr>
              <w:t>5.01.2015</w:t>
            </w:r>
          </w:p>
        </w:tc>
      </w:tr>
      <w:tr w:rsidR="003D7A54" w:rsidRPr="00DE0D30" w:rsidTr="00B03D6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54" w:rsidRPr="00DE0D30" w:rsidRDefault="003D7A54" w:rsidP="00DE0D30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není stanoven</w:t>
            </w:r>
          </w:p>
        </w:tc>
      </w:tr>
    </w:tbl>
    <w:p w:rsidR="00B03D6D" w:rsidRPr="00DE0D30" w:rsidRDefault="00B03D6D" w:rsidP="00DE0D30">
      <w:pPr>
        <w:spacing w:line="240" w:lineRule="atLeast"/>
        <w:rPr>
          <w:rFonts w:ascii="Arial Narrow" w:hAnsi="Arial Narrow"/>
          <w:sz w:val="22"/>
        </w:rPr>
      </w:pPr>
    </w:p>
    <w:p w:rsidR="00215541" w:rsidRPr="00DE0D30" w:rsidRDefault="00215541" w:rsidP="00DE0D30">
      <w:pPr>
        <w:spacing w:line="240" w:lineRule="atLeast"/>
        <w:rPr>
          <w:rFonts w:ascii="Arial Narrow" w:hAnsi="Arial Narrow"/>
          <w:sz w:val="22"/>
        </w:rPr>
      </w:pPr>
    </w:p>
    <w:sectPr w:rsidR="00215541" w:rsidRPr="00DE0D30" w:rsidSect="00215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7B1D"/>
    <w:multiLevelType w:val="hybridMultilevel"/>
    <w:tmpl w:val="221ABE88"/>
    <w:lvl w:ilvl="0" w:tplc="D7F2E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81A65"/>
    <w:multiLevelType w:val="multilevel"/>
    <w:tmpl w:val="7FDA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D605B"/>
    <w:multiLevelType w:val="hybridMultilevel"/>
    <w:tmpl w:val="1D5A5398"/>
    <w:lvl w:ilvl="0" w:tplc="8A94C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41535"/>
    <w:multiLevelType w:val="hybridMultilevel"/>
    <w:tmpl w:val="AC5269C8"/>
    <w:lvl w:ilvl="0" w:tplc="28743F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3D6D"/>
    <w:rsid w:val="00123B39"/>
    <w:rsid w:val="001273DE"/>
    <w:rsid w:val="00153B03"/>
    <w:rsid w:val="00166B2E"/>
    <w:rsid w:val="001965CC"/>
    <w:rsid w:val="001A2ED0"/>
    <w:rsid w:val="001E6461"/>
    <w:rsid w:val="00215541"/>
    <w:rsid w:val="00272E44"/>
    <w:rsid w:val="00336E29"/>
    <w:rsid w:val="003D7A54"/>
    <w:rsid w:val="00451311"/>
    <w:rsid w:val="0046127A"/>
    <w:rsid w:val="00630F39"/>
    <w:rsid w:val="00632334"/>
    <w:rsid w:val="00674787"/>
    <w:rsid w:val="006E4EE3"/>
    <w:rsid w:val="006F5A49"/>
    <w:rsid w:val="007019C9"/>
    <w:rsid w:val="00760631"/>
    <w:rsid w:val="00793D53"/>
    <w:rsid w:val="007F4DE7"/>
    <w:rsid w:val="00913F56"/>
    <w:rsid w:val="00992AEC"/>
    <w:rsid w:val="009E20F0"/>
    <w:rsid w:val="00A929D3"/>
    <w:rsid w:val="00B03D6D"/>
    <w:rsid w:val="00B12575"/>
    <w:rsid w:val="00B669AD"/>
    <w:rsid w:val="00C11B95"/>
    <w:rsid w:val="00C42282"/>
    <w:rsid w:val="00DB2B76"/>
    <w:rsid w:val="00DE0D30"/>
    <w:rsid w:val="00EB0F4B"/>
    <w:rsid w:val="00ED5626"/>
    <w:rsid w:val="00F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B03D6D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B03D6D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13F56"/>
    <w:rPr>
      <w:strike w:val="0"/>
      <w:dstrike w:val="0"/>
      <w:color w:val="003C69"/>
      <w:u w:val="none"/>
      <w:effect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913F56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1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cr.cz/cs/default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gov.cz/wps/portal/_s.155/701?number1=56%2F2001&amp;number2=&amp;name=&amp;text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D9B5D-CAE7-4890-869A-8B57FFCF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945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Kubíková Mariana</cp:lastModifiedBy>
  <cp:revision>34</cp:revision>
  <cp:lastPrinted>2015-03-31T07:33:00Z</cp:lastPrinted>
  <dcterms:created xsi:type="dcterms:W3CDTF">2011-08-31T13:29:00Z</dcterms:created>
  <dcterms:modified xsi:type="dcterms:W3CDTF">2015-04-07T08:02:00Z</dcterms:modified>
</cp:coreProperties>
</file>