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C20C67" w:rsidRDefault="00C20C67" w:rsidP="00A33B3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A33B38" w:rsidRDefault="007A3042" w:rsidP="00A33B3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Pronájem bytu, bytové jednotky</w:t>
            </w:r>
          </w:p>
          <w:p w:rsidR="00A21CFF" w:rsidRPr="0005559D" w:rsidRDefault="00A21CFF" w:rsidP="00A33B3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A21CFF" w:rsidRPr="0005559D" w:rsidRDefault="00A33B38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Zájem pronajat byt, bytovou jednotku ve vlastnictví Města </w:t>
            </w:r>
          </w:p>
          <w:p w:rsidR="00161CF3" w:rsidRPr="0005559D" w:rsidRDefault="006F7C83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Šternberka se sídlem ve Šternberku, Horní náměstí 16, IČ 00299529</w:t>
            </w:r>
          </w:p>
          <w:p w:rsidR="00161CF3" w:rsidRPr="0005559D" w:rsidRDefault="00161CF3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261E22" w:rsidRPr="006F7C83" w:rsidRDefault="00261E22" w:rsidP="00261E22">
            <w:pPr>
              <w:numPr>
                <w:ilvl w:val="0"/>
                <w:numId w:val="4"/>
              </w:numPr>
              <w:tabs>
                <w:tab w:val="clear" w:pos="1440"/>
                <w:tab w:val="num" w:pos="-2880"/>
              </w:tabs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F7C83">
              <w:rPr>
                <w:rFonts w:ascii="Arial Narrow" w:hAnsi="Arial Narrow"/>
                <w:sz w:val="22"/>
                <w:szCs w:val="22"/>
              </w:rPr>
              <w:t xml:space="preserve">občan starší 18 let s trvalým bydlištěm ve Šternberku </w:t>
            </w:r>
          </w:p>
          <w:p w:rsidR="00261E22" w:rsidRPr="006F7C83" w:rsidRDefault="00261E22" w:rsidP="00261E22">
            <w:pPr>
              <w:numPr>
                <w:ilvl w:val="0"/>
                <w:numId w:val="4"/>
              </w:numPr>
              <w:tabs>
                <w:tab w:val="clear" w:pos="1440"/>
                <w:tab w:val="num" w:pos="-2880"/>
              </w:tabs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F7C83">
              <w:rPr>
                <w:rFonts w:ascii="Arial Narrow" w:hAnsi="Arial Narrow"/>
                <w:sz w:val="22"/>
                <w:szCs w:val="22"/>
              </w:rPr>
              <w:t xml:space="preserve">občan starší 18 let s trvalým bydlištěm mimo město Šternberk </w:t>
            </w:r>
          </w:p>
          <w:p w:rsidR="00261E22" w:rsidRPr="006F7C83" w:rsidRDefault="00261E22" w:rsidP="00261E22">
            <w:pPr>
              <w:numPr>
                <w:ilvl w:val="0"/>
                <w:numId w:val="4"/>
              </w:numPr>
              <w:tabs>
                <w:tab w:val="clear" w:pos="1440"/>
                <w:tab w:val="num" w:pos="-2880"/>
              </w:tabs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F7C83">
              <w:rPr>
                <w:rFonts w:ascii="Arial Narrow" w:hAnsi="Arial Narrow"/>
                <w:sz w:val="22"/>
                <w:szCs w:val="22"/>
              </w:rPr>
              <w:t xml:space="preserve">občan a ani jeho manžel, manželka, druh, družka, partner není vlastníkem, spoluvlastníkem volného bytu nebo bytové jednotky v bytovém domě nebo rodinném domě  </w:t>
            </w:r>
          </w:p>
          <w:p w:rsidR="00261E22" w:rsidRPr="006F7C83" w:rsidRDefault="00261E22" w:rsidP="00261E22">
            <w:pPr>
              <w:numPr>
                <w:ilvl w:val="0"/>
                <w:numId w:val="4"/>
              </w:numPr>
              <w:tabs>
                <w:tab w:val="clear" w:pos="1440"/>
                <w:tab w:val="num" w:pos="-2880"/>
              </w:tabs>
              <w:ind w:left="0" w:hanging="1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F7C83">
              <w:rPr>
                <w:rFonts w:ascii="Arial Narrow" w:hAnsi="Arial Narrow"/>
                <w:sz w:val="22"/>
                <w:szCs w:val="22"/>
              </w:rPr>
              <w:t xml:space="preserve">není nájemcem bytu nebo bytové jednotky ve vlastnictví Města Šternberka </w:t>
            </w:r>
          </w:p>
          <w:p w:rsidR="00261E22" w:rsidRPr="006F7C83" w:rsidRDefault="00261E22" w:rsidP="00261E22">
            <w:pPr>
              <w:numPr>
                <w:ilvl w:val="0"/>
                <w:numId w:val="4"/>
              </w:numPr>
              <w:tabs>
                <w:tab w:val="clear" w:pos="1440"/>
                <w:tab w:val="num" w:pos="-2880"/>
              </w:tabs>
              <w:ind w:left="0" w:hanging="1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F7C83">
              <w:rPr>
                <w:rFonts w:ascii="Arial Narrow" w:hAnsi="Arial Narrow"/>
                <w:sz w:val="22"/>
                <w:szCs w:val="22"/>
              </w:rPr>
              <w:t xml:space="preserve">není nájemcem bytu nebo bytové jednotky v bytovém domě nebo rodinném domě jiného vlastníka </w:t>
            </w:r>
          </w:p>
          <w:p w:rsidR="00261E22" w:rsidRPr="006F7C83" w:rsidRDefault="00261E22" w:rsidP="00261E22">
            <w:pPr>
              <w:numPr>
                <w:ilvl w:val="0"/>
                <w:numId w:val="4"/>
              </w:numPr>
              <w:tabs>
                <w:tab w:val="clear" w:pos="1440"/>
                <w:tab w:val="num" w:pos="-2880"/>
              </w:tabs>
              <w:ind w:left="0" w:hanging="1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F7C83">
              <w:rPr>
                <w:rFonts w:ascii="Arial Narrow" w:hAnsi="Arial Narrow"/>
                <w:sz w:val="22"/>
                <w:szCs w:val="22"/>
              </w:rPr>
              <w:t xml:space="preserve">je spolubydlící osobou nájemce bytu nebo bytové jednotky ve vlastnictví Města Šternberka nebo jiného vlastníka na základě rozsudku soudu s nabytím právní moci nebo na základě smlouvy o majetkoprávním vyrovnání o užívání bytu mezi nájemcem, vlastníkem bytu a žadatelem  </w:t>
            </w:r>
          </w:p>
          <w:p w:rsidR="00261E22" w:rsidRPr="006F7C83" w:rsidRDefault="00261E22" w:rsidP="00261E22">
            <w:pPr>
              <w:numPr>
                <w:ilvl w:val="0"/>
                <w:numId w:val="4"/>
              </w:numPr>
              <w:tabs>
                <w:tab w:val="clear" w:pos="1440"/>
                <w:tab w:val="num" w:pos="-9568"/>
              </w:tabs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F7C83">
              <w:rPr>
                <w:rFonts w:ascii="Arial Narrow" w:hAnsi="Arial Narrow"/>
                <w:sz w:val="22"/>
                <w:szCs w:val="22"/>
              </w:rPr>
              <w:t xml:space="preserve">žadatel, o kterém na základě osobní, ekonomické a sociální situace rozhodne Rada města Šternberka  </w:t>
            </w:r>
          </w:p>
          <w:p w:rsidR="00E25A5E" w:rsidRPr="0005559D" w:rsidRDefault="00E25A5E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9B5D4D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6F7C83" w:rsidRDefault="00264480" w:rsidP="00E26EF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="006F7C83">
              <w:rPr>
                <w:rFonts w:ascii="Arial Narrow" w:hAnsi="Arial Narrow"/>
                <w:sz w:val="22"/>
                <w:szCs w:val="22"/>
              </w:rPr>
              <w:t xml:space="preserve">ancelář odboru správy majetku města </w:t>
            </w:r>
            <w:r w:rsidR="00D06392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F56147">
              <w:rPr>
                <w:rFonts w:ascii="Arial Narrow" w:hAnsi="Arial Narrow"/>
                <w:sz w:val="22"/>
                <w:szCs w:val="22"/>
              </w:rPr>
              <w:t xml:space="preserve">oddělení správy bytů a nebytových prostor </w:t>
            </w:r>
            <w:r w:rsidR="006F7C83">
              <w:rPr>
                <w:rFonts w:ascii="Arial Narrow" w:hAnsi="Arial Narrow"/>
                <w:sz w:val="22"/>
                <w:szCs w:val="22"/>
              </w:rPr>
              <w:t xml:space="preserve">č. 117 nacházející se v přízemí budovy radnice Horní náměstí 78/16 Šternberk, pondělí a středa 8.00 -11.30 hod a 12.30 </w:t>
            </w:r>
            <w:r w:rsidR="00875D2C">
              <w:rPr>
                <w:rFonts w:ascii="Arial Narrow" w:hAnsi="Arial Narrow"/>
                <w:sz w:val="22"/>
                <w:szCs w:val="22"/>
              </w:rPr>
              <w:t>-</w:t>
            </w:r>
            <w:r w:rsidR="006F7C83">
              <w:rPr>
                <w:rFonts w:ascii="Arial Narrow" w:hAnsi="Arial Narrow"/>
                <w:sz w:val="22"/>
                <w:szCs w:val="22"/>
              </w:rPr>
              <w:t xml:space="preserve"> 17.00 hod a úterý a čtvrtek </w:t>
            </w:r>
            <w:r w:rsidR="00875D2C">
              <w:rPr>
                <w:rFonts w:ascii="Arial Narrow" w:hAnsi="Arial Narrow"/>
                <w:sz w:val="22"/>
                <w:szCs w:val="22"/>
              </w:rPr>
              <w:t>8.00 -11.30 hod a  12.30 - 15.00 hod, kontaktní osoba Bc. Dana Hoppová, vedoucí oddělení správy bytů a nebytových prostor, tel. 585 086 450,</w:t>
            </w:r>
            <w:r w:rsidR="00E26EF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5D2C">
              <w:rPr>
                <w:rFonts w:ascii="Arial Narrow" w:hAnsi="Arial Narrow"/>
                <w:sz w:val="22"/>
                <w:szCs w:val="22"/>
              </w:rPr>
              <w:t>+420 724 3</w:t>
            </w:r>
            <w:r w:rsidR="00E26EF1">
              <w:rPr>
                <w:rFonts w:ascii="Arial Narrow" w:hAnsi="Arial Narrow"/>
                <w:sz w:val="22"/>
                <w:szCs w:val="22"/>
              </w:rPr>
              <w:t xml:space="preserve">73 924,  </w:t>
            </w:r>
            <w:r w:rsidR="00875D2C">
              <w:rPr>
                <w:rFonts w:ascii="Arial Narrow" w:hAnsi="Arial Narrow"/>
                <w:sz w:val="22"/>
                <w:szCs w:val="22"/>
              </w:rPr>
              <w:t xml:space="preserve">e-mail </w:t>
            </w:r>
            <w:r w:rsidR="00E26EF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5D2C">
              <w:rPr>
                <w:rFonts w:ascii="Arial Narrow" w:hAnsi="Arial Narrow"/>
                <w:sz w:val="22"/>
                <w:szCs w:val="22"/>
              </w:rPr>
              <w:t xml:space="preserve"> </w:t>
            </w:r>
            <w:hyperlink r:id="rId5" w:history="1">
              <w:r w:rsidR="00E26EF1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hoppova</w:t>
              </w:r>
              <w:r w:rsidR="00E26EF1" w:rsidRPr="00032A3B">
                <w:rPr>
                  <w:rStyle w:val="Hypertextovodkaz"/>
                  <w:rFonts w:ascii="Arial Narrow" w:hAnsi="Arial Narrow"/>
                  <w:sz w:val="22"/>
                  <w:szCs w:val="22"/>
                  <w:lang w:val="en-US"/>
                </w:rPr>
                <w:t>@</w:t>
              </w:r>
              <w:r w:rsidR="00E26EF1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sternberk.cz</w:t>
              </w:r>
            </w:hyperlink>
            <w:r w:rsidR="00E26EF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5D2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26EF1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  <w:p w:rsidR="00A21CFF" w:rsidRPr="0005559D" w:rsidRDefault="006F7C83" w:rsidP="006F7C8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05559D" w:rsidRDefault="00C238E9" w:rsidP="00C238E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Pronájem bytu, bytové jednotky se vyři</w:t>
            </w:r>
            <w:r w:rsidR="00D06392">
              <w:rPr>
                <w:rFonts w:ascii="Arial Narrow" w:hAnsi="Arial Narrow"/>
                <w:sz w:val="22"/>
                <w:szCs w:val="22"/>
              </w:rPr>
              <w:t xml:space="preserve">zuje na základě podané žádosti </w:t>
            </w:r>
            <w:r>
              <w:rPr>
                <w:rFonts w:ascii="Arial Narrow" w:hAnsi="Arial Narrow"/>
                <w:sz w:val="22"/>
                <w:szCs w:val="22"/>
              </w:rPr>
              <w:t xml:space="preserve">o pronájem bytu, bytové jednotky. K žádosti se </w:t>
            </w:r>
            <w:r w:rsidR="00D06392">
              <w:rPr>
                <w:rFonts w:ascii="Arial Narrow" w:hAnsi="Arial Narrow"/>
                <w:sz w:val="22"/>
                <w:szCs w:val="22"/>
              </w:rPr>
              <w:t>dokládají listiny</w:t>
            </w:r>
            <w:r>
              <w:rPr>
                <w:rFonts w:ascii="Arial Narrow" w:hAnsi="Arial Narrow"/>
                <w:sz w:val="22"/>
                <w:szCs w:val="22"/>
              </w:rPr>
              <w:t xml:space="preserve"> prokazující životní situaci žadatele - viz. oddíl  kdo je oprávněn ve věci jednat.  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9B5D4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D06392" w:rsidP="0081673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 o</w:t>
            </w:r>
            <w:r w:rsidR="00D550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56147">
              <w:rPr>
                <w:rFonts w:ascii="Arial Narrow" w:hAnsi="Arial Narrow"/>
                <w:sz w:val="22"/>
                <w:szCs w:val="22"/>
              </w:rPr>
              <w:t xml:space="preserve">přidělení </w:t>
            </w:r>
            <w:r w:rsidR="00D550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56147">
              <w:rPr>
                <w:rFonts w:ascii="Arial Narrow" w:hAnsi="Arial Narrow"/>
                <w:sz w:val="22"/>
                <w:szCs w:val="22"/>
              </w:rPr>
              <w:t xml:space="preserve">bytu, </w:t>
            </w:r>
            <w:r w:rsidR="00D550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56147">
              <w:rPr>
                <w:rFonts w:ascii="Arial Narrow" w:hAnsi="Arial Narrow"/>
                <w:sz w:val="22"/>
                <w:szCs w:val="22"/>
              </w:rPr>
              <w:t>bytové</w:t>
            </w:r>
            <w:r w:rsidR="00D550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56147">
              <w:rPr>
                <w:rFonts w:ascii="Arial Narrow" w:hAnsi="Arial Narrow"/>
                <w:sz w:val="22"/>
                <w:szCs w:val="22"/>
              </w:rPr>
              <w:t xml:space="preserve"> jednotky</w:t>
            </w:r>
            <w:r w:rsidR="00D550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56147">
              <w:rPr>
                <w:rFonts w:ascii="Arial Narrow" w:hAnsi="Arial Narrow"/>
                <w:sz w:val="22"/>
                <w:szCs w:val="22"/>
              </w:rPr>
              <w:t xml:space="preserve"> v</w:t>
            </w:r>
            <w:r w:rsidR="00D550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56147">
              <w:rPr>
                <w:rFonts w:ascii="Arial Narrow" w:hAnsi="Arial Narrow"/>
                <w:sz w:val="22"/>
                <w:szCs w:val="22"/>
              </w:rPr>
              <w:t xml:space="preserve"> elektronické </w:t>
            </w:r>
            <w:r w:rsidR="00D550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56147">
              <w:rPr>
                <w:rFonts w:ascii="Arial Narrow" w:hAnsi="Arial Narrow"/>
                <w:sz w:val="22"/>
                <w:szCs w:val="22"/>
              </w:rPr>
              <w:t xml:space="preserve">podobě </w:t>
            </w:r>
            <w:r w:rsidR="00D55092">
              <w:rPr>
                <w:rFonts w:ascii="Arial Narrow" w:hAnsi="Arial Narrow"/>
                <w:sz w:val="22"/>
                <w:szCs w:val="22"/>
              </w:rPr>
              <w:t xml:space="preserve">  na </w:t>
            </w:r>
            <w:r w:rsidR="00F56147">
              <w:rPr>
                <w:rFonts w:ascii="Arial Narrow" w:hAnsi="Arial Narrow"/>
                <w:sz w:val="22"/>
                <w:szCs w:val="22"/>
              </w:rPr>
              <w:t>internetových stránkách Města Šternberka, v listinné podobě v kanceláři č. 117</w:t>
            </w:r>
            <w:r w:rsidR="00D55092">
              <w:rPr>
                <w:rFonts w:ascii="Arial Narrow" w:hAnsi="Arial Narrow"/>
                <w:sz w:val="22"/>
                <w:szCs w:val="22"/>
              </w:rPr>
              <w:t>.</w:t>
            </w:r>
            <w:r w:rsidR="00F5614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F56147" w:rsidP="0026448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Poplatek 600,- Kč za podání žádosti je hrazen v den podání žádosti. Lze ho uhradit v hotovosti na pokladně </w:t>
            </w:r>
            <w:r w:rsidR="00264480">
              <w:rPr>
                <w:rFonts w:ascii="Arial Narrow" w:hAnsi="Arial Narrow"/>
                <w:sz w:val="22"/>
                <w:szCs w:val="22"/>
              </w:rPr>
              <w:t>Městského úřadu Šternberk, v přízemí budovy Opavská 1 ve Šternberku v pondělí a středu 8.00 - 11.30 hod a 12.30 - 17.00 hod a úterý a čtvrtek 8.00 - 11.30 hod a 12.30 - 15.00 hod nebo bankovním převodem na účet Města Šternberka č. 9021-1828811/0100 vedeného u KB a.s.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C238E9" w:rsidP="00C238E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Žádost je zařazena do seznamu žadatelů o byt, bytovou jednotku dnem podání žádosti, pokud splňuje všechny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podmínky přijetí žádosti. Pokud nesplňuje podmínky přijetí žádosti, rozhoduje o přijetí Rada města Šternberka</w:t>
            </w:r>
            <w:r w:rsidR="009B5D4D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 Takováto žádost je vyřizována v termínech stanovených zákonem č. 128/2000 Sb., o obcích /obecní zřízení/ ve znění pozdějších předpisů.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9B5D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 xml:space="preserve">Elektronická forma vyřízení </w:t>
            </w:r>
          </w:p>
        </w:tc>
        <w:tc>
          <w:tcPr>
            <w:tcW w:w="4862" w:type="dxa"/>
          </w:tcPr>
          <w:p w:rsidR="00A21CFF" w:rsidRPr="0005559D" w:rsidRDefault="00C238E9" w:rsidP="00C238E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Žádost je možné podat i elektronicky, pokud žadatel má vyřízen el. podpis.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C238E9" w:rsidP="0004357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 případě, že žádost prokazuje vady, je žadatel vyzván k jejich </w:t>
            </w:r>
            <w:r w:rsidR="008A2ABE">
              <w:rPr>
                <w:rFonts w:ascii="Arial Narrow" w:hAnsi="Arial Narrow"/>
                <w:sz w:val="22"/>
                <w:szCs w:val="22"/>
              </w:rPr>
              <w:t xml:space="preserve">opravě. Žádosti zařazené do seznamů žadatelů na byt, bytovou jednotku jsou povinni v červnu a prosinci příslušného roku vedení žádosti aktualizovat údaje uvedené v žádosti. Aktualizace je zpoplatněna poplatkem 60,- Kč.  </w:t>
            </w:r>
            <w:r w:rsidR="00043574">
              <w:rPr>
                <w:rFonts w:ascii="Arial Narrow" w:hAnsi="Arial Narrow"/>
                <w:sz w:val="22"/>
                <w:szCs w:val="22"/>
              </w:rPr>
              <w:t xml:space="preserve">V případě, že v daném termínu není žádost aktualizována, je žádost vyřazena, o čemž je žadatel informován.  Žadatel má možnost se proti vyřazení žádosti odvolat. Odvolání je dokládáno dokladem o úhradě částky 180,- Kč. 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Pr="0005559D" w:rsidRDefault="008A2ABE" w:rsidP="00D0639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Dle zákona č. </w:t>
            </w:r>
            <w:r w:rsidR="00D06392">
              <w:rPr>
                <w:rFonts w:ascii="Arial Narrow" w:hAnsi="Arial Narrow"/>
                <w:sz w:val="22"/>
                <w:szCs w:val="22"/>
              </w:rPr>
              <w:t>89/2012</w:t>
            </w:r>
            <w:r>
              <w:rPr>
                <w:rFonts w:ascii="Arial Narrow" w:hAnsi="Arial Narrow"/>
                <w:sz w:val="22"/>
                <w:szCs w:val="22"/>
              </w:rPr>
              <w:t xml:space="preserve"> Sb., občanského zákoníku ve znění pozdějších předpisů a zákona č. 128/2000 Sb., o o</w:t>
            </w:r>
            <w:r w:rsidR="00043574">
              <w:rPr>
                <w:rFonts w:ascii="Arial Narrow" w:hAnsi="Arial Narrow"/>
                <w:sz w:val="22"/>
                <w:szCs w:val="22"/>
              </w:rPr>
              <w:t>bcích / obecní zřízení /.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Pr="0005559D" w:rsidRDefault="00564FEF" w:rsidP="00D0639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Dokument  INSTRUKCE  SMM I 10-06 Pravidla a postup pronájmu bytů schválený Radou města  Šternberka usnesením č. </w:t>
            </w:r>
            <w:r w:rsidR="00D06392">
              <w:rPr>
                <w:rFonts w:ascii="Arial Narrow" w:hAnsi="Arial Narrow"/>
                <w:sz w:val="22"/>
                <w:szCs w:val="22"/>
              </w:rPr>
              <w:t>2413  ze dne 3.2.2014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0A5E8A" w:rsidP="0004357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Opravné prostředky nejsou stanoveny.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043574" w:rsidP="009B5D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Vyřazení žádosti</w:t>
            </w:r>
            <w:r w:rsidR="009B5D4D">
              <w:rPr>
                <w:rFonts w:ascii="Arial Narrow" w:hAnsi="Arial Narrow"/>
                <w:sz w:val="22"/>
                <w:szCs w:val="22"/>
              </w:rPr>
              <w:t xml:space="preserve"> o přidělení bytu, bytové jednotky. Uhrazené </w:t>
            </w:r>
            <w:r w:rsidR="00D06392">
              <w:rPr>
                <w:rFonts w:ascii="Arial Narrow" w:hAnsi="Arial Narrow"/>
                <w:sz w:val="22"/>
                <w:szCs w:val="22"/>
              </w:rPr>
              <w:t>poplatky za</w:t>
            </w:r>
            <w:r w:rsidR="009B5D4D">
              <w:rPr>
                <w:rFonts w:ascii="Arial Narrow" w:hAnsi="Arial Narrow"/>
                <w:sz w:val="22"/>
                <w:szCs w:val="22"/>
              </w:rPr>
              <w:t xml:space="preserve"> podání žádosti a aktualizace žádosti jsou nevratné.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D06392" w:rsidP="009B5D4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---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Pr="0005559D" w:rsidRDefault="0085416B" w:rsidP="0075210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043574" w:rsidRPr="0005559D" w:rsidRDefault="009B5D4D" w:rsidP="009B5D4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Tento postup je stanoven pro pronájem bytů, bytových jednotek ve vlastnictví právnické osoby Města Šternberka.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9B5D4D" w:rsidRDefault="00043574" w:rsidP="009B5D4D">
            <w:pPr>
              <w:rPr>
                <w:rFonts w:ascii="Arial Narrow" w:hAnsi="Arial Narrow"/>
                <w:sz w:val="22"/>
                <w:szCs w:val="22"/>
              </w:rPr>
            </w:pPr>
            <w:r w:rsidRPr="009B5D4D">
              <w:rPr>
                <w:rFonts w:ascii="Arial Narrow" w:hAnsi="Arial Narrow"/>
                <w:sz w:val="22"/>
                <w:szCs w:val="22"/>
              </w:rPr>
              <w:t>odbor spr</w:t>
            </w:r>
            <w:r w:rsidR="009B5D4D" w:rsidRPr="009B5D4D">
              <w:rPr>
                <w:rFonts w:ascii="Arial Narrow" w:hAnsi="Arial Narrow"/>
                <w:sz w:val="22"/>
                <w:szCs w:val="22"/>
              </w:rPr>
              <w:t>á</w:t>
            </w:r>
            <w:r w:rsidRPr="009B5D4D">
              <w:rPr>
                <w:rFonts w:ascii="Arial Narrow" w:hAnsi="Arial Narrow"/>
                <w:sz w:val="22"/>
                <w:szCs w:val="22"/>
              </w:rPr>
              <w:t xml:space="preserve">vy majetku města </w:t>
            </w:r>
            <w:r w:rsidR="0085416B" w:rsidRPr="009B5D4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9B5D4D" w:rsidRDefault="00D06392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Mgr. Lubomír Hladiš, DiS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05559D" w:rsidRDefault="00D718B6" w:rsidP="00D718B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31.8.2011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05559D" w:rsidRDefault="00D06392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31.8.2016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05559D" w:rsidRDefault="009B5D4D" w:rsidP="009B5D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Konec platnosti návodu není stanoven. </w:t>
            </w:r>
            <w:r w:rsidR="0085416B"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E032F"/>
    <w:multiLevelType w:val="hybridMultilevel"/>
    <w:tmpl w:val="1D909FD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AC550F"/>
    <w:multiLevelType w:val="hybridMultilevel"/>
    <w:tmpl w:val="B4B04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FF"/>
    <w:rsid w:val="00043574"/>
    <w:rsid w:val="0005559D"/>
    <w:rsid w:val="000A5E8A"/>
    <w:rsid w:val="000C6F13"/>
    <w:rsid w:val="0010210F"/>
    <w:rsid w:val="00161CF3"/>
    <w:rsid w:val="00164D93"/>
    <w:rsid w:val="001724DB"/>
    <w:rsid w:val="00261E22"/>
    <w:rsid w:val="00264480"/>
    <w:rsid w:val="003A0E4D"/>
    <w:rsid w:val="00401C8D"/>
    <w:rsid w:val="00463337"/>
    <w:rsid w:val="004C0312"/>
    <w:rsid w:val="004D5E94"/>
    <w:rsid w:val="00500595"/>
    <w:rsid w:val="00542CEF"/>
    <w:rsid w:val="00564FEF"/>
    <w:rsid w:val="005F3161"/>
    <w:rsid w:val="006B3781"/>
    <w:rsid w:val="006F7C83"/>
    <w:rsid w:val="00752105"/>
    <w:rsid w:val="007A3042"/>
    <w:rsid w:val="00816733"/>
    <w:rsid w:val="00840389"/>
    <w:rsid w:val="0085416B"/>
    <w:rsid w:val="00875D2C"/>
    <w:rsid w:val="00896478"/>
    <w:rsid w:val="008A0F78"/>
    <w:rsid w:val="008A2ABE"/>
    <w:rsid w:val="008D491B"/>
    <w:rsid w:val="009B5D4D"/>
    <w:rsid w:val="00A21CFF"/>
    <w:rsid w:val="00A33B38"/>
    <w:rsid w:val="00A41B03"/>
    <w:rsid w:val="00A851C5"/>
    <w:rsid w:val="00B22586"/>
    <w:rsid w:val="00B37215"/>
    <w:rsid w:val="00C20C67"/>
    <w:rsid w:val="00C238E9"/>
    <w:rsid w:val="00C83508"/>
    <w:rsid w:val="00D03E6D"/>
    <w:rsid w:val="00D06392"/>
    <w:rsid w:val="00D340C9"/>
    <w:rsid w:val="00D55092"/>
    <w:rsid w:val="00D718B6"/>
    <w:rsid w:val="00DA1933"/>
    <w:rsid w:val="00E25A5E"/>
    <w:rsid w:val="00E26EF1"/>
    <w:rsid w:val="00F56147"/>
    <w:rsid w:val="00F76AED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1CA43-A467-4C60-95B9-A5EF2E17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oppova@sternberk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>Hewlett-Packard Company</Company>
  <LinksUpToDate>false</LinksUpToDate>
  <CharactersWithSpaces>4697</CharactersWithSpaces>
  <SharedDoc>false</SharedDoc>
  <HLinks>
    <vt:vector size="6" baseType="variant">
      <vt:variant>
        <vt:i4>6357083</vt:i4>
      </vt:variant>
      <vt:variant>
        <vt:i4>0</vt:i4>
      </vt:variant>
      <vt:variant>
        <vt:i4>0</vt:i4>
      </vt:variant>
      <vt:variant>
        <vt:i4>5</vt:i4>
      </vt:variant>
      <vt:variant>
        <vt:lpwstr>mailto:hoppova@sternberk.cz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dcterms:created xsi:type="dcterms:W3CDTF">2016-10-13T10:39:00Z</dcterms:created>
  <dcterms:modified xsi:type="dcterms:W3CDTF">2016-10-13T10:39:00Z</dcterms:modified>
</cp:coreProperties>
</file>